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9F2E6" w14:textId="7C9F8730" w:rsidR="000B03A9" w:rsidRPr="001A64AD" w:rsidRDefault="00267BBC" w:rsidP="00F5669B">
      <w:pPr>
        <w:ind w:left="1134" w:right="-284"/>
        <w:jc w:val="center"/>
        <w:rPr>
          <w:rFonts w:ascii="Times New Roman" w:hAnsi="Times New Roman" w:cs="Times New Roman"/>
          <w:b/>
          <w:bCs/>
          <w:color w:val="0000FF"/>
          <w:sz w:val="6"/>
          <w:szCs w:val="6"/>
        </w:rPr>
      </w:pPr>
      <w:r w:rsidRPr="001A64AD">
        <w:rPr>
          <w:rFonts w:ascii="Times New Roman" w:hAnsi="Times New Roman" w:cs="Times New Roman"/>
          <w:b/>
          <w:bCs/>
          <w:color w:val="0000FF"/>
          <w:sz w:val="6"/>
          <w:szCs w:val="6"/>
        </w:rPr>
        <w:t xml:space="preserve"> </w:t>
      </w:r>
    </w:p>
    <w:p w14:paraId="55932848" w14:textId="3EF11E67" w:rsidR="001A64AD" w:rsidRPr="00AA34C2" w:rsidRDefault="00166873" w:rsidP="00F5669B">
      <w:pPr>
        <w:ind w:left="1134" w:right="-284"/>
        <w:jc w:val="center"/>
        <w:rPr>
          <w:rFonts w:ascii="Times New Roman" w:hAnsi="Times New Roman" w:cs="Times New Roman"/>
          <w:b/>
          <w:bCs/>
          <w:color w:val="0000FF"/>
          <w:sz w:val="68"/>
          <w:szCs w:val="68"/>
        </w:rPr>
      </w:pPr>
      <w:r w:rsidRPr="00AA34C2">
        <w:rPr>
          <w:noProof/>
          <w:color w:val="0000FF"/>
          <w:sz w:val="6"/>
          <w:szCs w:val="6"/>
        </w:rPr>
        <w:drawing>
          <wp:anchor distT="0" distB="0" distL="114300" distR="114300" simplePos="0" relativeHeight="251659264" behindDoc="1" locked="0" layoutInCell="1" allowOverlap="1" wp14:anchorId="04CB21F6" wp14:editId="0DA0F31A">
            <wp:simplePos x="0" y="0"/>
            <wp:positionH relativeFrom="margin">
              <wp:posOffset>-121285</wp:posOffset>
            </wp:positionH>
            <wp:positionV relativeFrom="paragraph">
              <wp:posOffset>111125</wp:posOffset>
            </wp:positionV>
            <wp:extent cx="992505" cy="1310640"/>
            <wp:effectExtent l="0" t="0" r="0" b="3810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505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DF7">
        <w:rPr>
          <w:rFonts w:ascii="Times New Roman" w:hAnsi="Times New Roman" w:cs="Times New Roman"/>
          <w:b/>
          <w:bCs/>
          <w:color w:val="0000FF"/>
          <w:sz w:val="68"/>
          <w:szCs w:val="68"/>
        </w:rPr>
        <w:t>Intéressement</w:t>
      </w:r>
    </w:p>
    <w:p w14:paraId="58BDDD92" w14:textId="32B06EE3" w:rsidR="007F7748" w:rsidRDefault="00DE6DF7" w:rsidP="00F5669B">
      <w:pPr>
        <w:ind w:left="1134" w:right="-284"/>
        <w:jc w:val="center"/>
        <w:rPr>
          <w:rFonts w:ascii="Times New Roman" w:hAnsi="Times New Roman" w:cs="Times New Roman"/>
          <w:b/>
          <w:bCs/>
          <w:color w:val="0000FF"/>
          <w:sz w:val="68"/>
          <w:szCs w:val="68"/>
        </w:rPr>
      </w:pPr>
      <w:r>
        <w:rPr>
          <w:rFonts w:ascii="Times New Roman" w:hAnsi="Times New Roman" w:cs="Times New Roman"/>
          <w:b/>
          <w:bCs/>
          <w:color w:val="0000FF"/>
          <w:sz w:val="68"/>
          <w:szCs w:val="68"/>
        </w:rPr>
        <w:t>Maison mère &amp; Mutations</w:t>
      </w:r>
      <w:r w:rsidR="007F7748" w:rsidRPr="00AA34C2">
        <w:rPr>
          <w:rFonts w:ascii="Times New Roman" w:hAnsi="Times New Roman" w:cs="Times New Roman"/>
          <w:b/>
          <w:bCs/>
          <w:color w:val="0000FF"/>
          <w:sz w:val="68"/>
          <w:szCs w:val="68"/>
        </w:rPr>
        <w:t xml:space="preserve"> </w:t>
      </w:r>
    </w:p>
    <w:p w14:paraId="547BAE8D" w14:textId="53CCC588" w:rsidR="00CA0938" w:rsidRPr="00AA34C2" w:rsidRDefault="00DE6DF7" w:rsidP="00F5669B">
      <w:pPr>
        <w:ind w:left="1134" w:right="-284"/>
        <w:jc w:val="center"/>
        <w:rPr>
          <w:rFonts w:ascii="Times New Roman" w:hAnsi="Times New Roman" w:cs="Times New Roman"/>
          <w:b/>
          <w:bCs/>
          <w:color w:val="0000FF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00FF"/>
          <w:sz w:val="68"/>
          <w:szCs w:val="68"/>
        </w:rPr>
        <w:t>Qu’en est-il ?</w:t>
      </w:r>
    </w:p>
    <w:p w14:paraId="44D32AEA" w14:textId="123E45F8" w:rsidR="007F7748" w:rsidRPr="005573C2" w:rsidRDefault="007F7748" w:rsidP="006B3483">
      <w:pPr>
        <w:ind w:right="-1"/>
        <w:jc w:val="both"/>
        <w:rPr>
          <w:rFonts w:ascii="Times New Roman" w:hAnsi="Times New Roman" w:cs="Times New Roman"/>
          <w:color w:val="0000FF"/>
          <w:sz w:val="8"/>
          <w:szCs w:val="8"/>
        </w:rPr>
      </w:pPr>
    </w:p>
    <w:p w14:paraId="5E98A5A2" w14:textId="747FB669" w:rsidR="003F642F" w:rsidRDefault="00DE6DF7" w:rsidP="006B3483">
      <w:pPr>
        <w:ind w:right="-1"/>
        <w:jc w:val="both"/>
        <w:rPr>
          <w:rFonts w:ascii="Segoe UI Emoji" w:hAnsi="Segoe UI Emoji" w:cs="Segoe UI Emoji"/>
          <w:sz w:val="24"/>
          <w:szCs w:val="24"/>
        </w:rPr>
      </w:pPr>
      <w:r w:rsidRPr="00C459A7">
        <w:rPr>
          <w:rFonts w:ascii="Times New Roman" w:hAnsi="Times New Roman" w:cs="Times New Roman"/>
          <w:b/>
          <w:bCs/>
          <w:color w:val="0000FF"/>
          <w:sz w:val="32"/>
          <w:szCs w:val="32"/>
          <w:u w:val="single"/>
        </w:rPr>
        <w:t>Intéressement</w:t>
      </w:r>
      <w:r w:rsidRPr="00C459A7">
        <w:rPr>
          <w:rFonts w:ascii="Times New Roman" w:hAnsi="Times New Roman" w:cs="Times New Roman"/>
          <w:b/>
          <w:bCs/>
          <w:color w:val="0000FF"/>
          <w:sz w:val="32"/>
          <w:szCs w:val="32"/>
        </w:rPr>
        <w:t> :</w:t>
      </w:r>
      <w:r w:rsidRPr="00C459A7">
        <w:rPr>
          <w:rFonts w:ascii="Times New Roman" w:hAnsi="Times New Roman" w:cs="Times New Roman"/>
          <w:color w:val="0000FF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 « Direction locale » a « informé » les membres du CSE du nouveau projet d’accord Intéressement… </w:t>
      </w:r>
      <w:r w:rsidRPr="00DE6DF7">
        <w:rPr>
          <w:rFonts w:ascii="Segoe UI Emoji" w:hAnsi="Segoe UI Emoji" w:cs="Segoe UI Emoji"/>
          <w:sz w:val="24"/>
          <w:szCs w:val="24"/>
        </w:rPr>
        <w:t>🤔</w:t>
      </w:r>
    </w:p>
    <w:p w14:paraId="61588E6C" w14:textId="588CDC87" w:rsidR="00DE6DF7" w:rsidRDefault="00823A50" w:rsidP="006B3483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C1F74">
        <w:rPr>
          <w:rFonts w:ascii="Times New Roman" w:hAnsi="Times New Roman" w:cs="Times New Roman"/>
          <w:b/>
          <w:bCs/>
          <w:color w:val="0000FF"/>
          <w:sz w:val="24"/>
          <w:szCs w:val="24"/>
        </w:rPr>
        <w:t>Un grand moment</w:t>
      </w:r>
      <w:r w:rsidR="0082366C">
        <w:rPr>
          <w:rFonts w:ascii="Segoe UI Emoji" w:hAnsi="Segoe UI Emoji" w:cs="Segoe UI Emoji"/>
          <w:color w:val="0000FF"/>
          <w:sz w:val="24"/>
          <w:szCs w:val="24"/>
        </w:rPr>
        <w:t> </w:t>
      </w:r>
      <w:r w:rsidR="0082366C" w:rsidRPr="0082366C">
        <w:rPr>
          <w:rFonts w:ascii="Segoe UI Emoji" w:hAnsi="Segoe UI Emoji" w:cs="Segoe UI Emoji"/>
          <w:b/>
          <w:bCs/>
          <w:color w:val="0000FF"/>
          <w:sz w:val="24"/>
          <w:szCs w:val="24"/>
        </w:rPr>
        <w:t>!</w:t>
      </w:r>
      <w:r w:rsidRPr="00DE6DF7">
        <w:rPr>
          <w:rFonts w:ascii="Times New Roman" w:hAnsi="Times New Roman" w:cs="Times New Roman"/>
          <w:sz w:val="24"/>
          <w:szCs w:val="24"/>
        </w:rPr>
        <w:t xml:space="preserve"> </w:t>
      </w:r>
      <w:r w:rsidR="00DE6DF7" w:rsidRPr="0082366C">
        <w:rPr>
          <w:rFonts w:ascii="Times New Roman" w:hAnsi="Times New Roman" w:cs="Times New Roman"/>
          <w:color w:val="FF0000"/>
          <w:sz w:val="24"/>
          <w:szCs w:val="24"/>
        </w:rPr>
        <w:t xml:space="preserve">La Direction </w:t>
      </w:r>
      <w:r w:rsidR="008E285B" w:rsidRPr="0082366C">
        <w:rPr>
          <w:rFonts w:ascii="Times New Roman" w:hAnsi="Times New Roman" w:cs="Times New Roman"/>
          <w:color w:val="FF0000"/>
          <w:sz w:val="24"/>
          <w:szCs w:val="24"/>
        </w:rPr>
        <w:t>n’est même pas capable de répondre aux questions posées</w:t>
      </w:r>
      <w:r w:rsidRPr="0082366C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="0082366C" w:rsidRPr="0082366C">
        <w:rPr>
          <w:rFonts w:ascii="Times New Roman" w:hAnsi="Times New Roman" w:cs="Times New Roman"/>
          <w:color w:val="FF0000"/>
          <w:sz w:val="24"/>
          <w:szCs w:val="24"/>
        </w:rPr>
        <w:t xml:space="preserve">sur leur propre projet qu’ils viennent présenter aux élus du CSE pour leur demander leur avis </w:t>
      </w:r>
      <w:r w:rsidRPr="0082366C">
        <w:rPr>
          <w:rFonts w:ascii="Times New Roman" w:hAnsi="Times New Roman" w:cs="Times New Roman"/>
          <w:color w:val="FF0000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F74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8E285B" w:rsidRPr="00AC1F74">
        <w:rPr>
          <w:rFonts w:ascii="Times New Roman" w:hAnsi="Times New Roman" w:cs="Times New Roman"/>
          <w:i/>
          <w:iCs/>
          <w:sz w:val="24"/>
          <w:szCs w:val="24"/>
        </w:rPr>
        <w:t xml:space="preserve">ais n’allez pas en déduire qu’ils viennent présider la réunion de CSE en mode "touriste" </w:t>
      </w:r>
      <w:r w:rsidR="008E285B" w:rsidRPr="00C459A7">
        <w:rPr>
          <w:rFonts w:ascii="Times New Roman" w:hAnsi="Times New Roman" w:cs="Times New Roman"/>
          <w:i/>
          <w:iCs/>
        </w:rPr>
        <w:t>(ils n’aiment pas)</w:t>
      </w:r>
      <w:r w:rsidR="008E285B">
        <w:rPr>
          <w:rFonts w:ascii="Times New Roman" w:hAnsi="Times New Roman" w:cs="Times New Roman"/>
          <w:sz w:val="24"/>
          <w:szCs w:val="24"/>
        </w:rPr>
        <w:t>.</w:t>
      </w:r>
    </w:p>
    <w:p w14:paraId="05C148F5" w14:textId="3B56C51A" w:rsidR="00DE6DF7" w:rsidRPr="00AC1F74" w:rsidRDefault="008E285B" w:rsidP="00AC1F74">
      <w:pPr>
        <w:pStyle w:val="Paragraphedeliste"/>
        <w:numPr>
          <w:ilvl w:val="0"/>
          <w:numId w:val="20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C1F74">
        <w:rPr>
          <w:rFonts w:ascii="Times New Roman" w:hAnsi="Times New Roman" w:cs="Times New Roman"/>
          <w:sz w:val="24"/>
          <w:szCs w:val="24"/>
        </w:rPr>
        <w:t xml:space="preserve">Le nouvel accord </w:t>
      </w:r>
      <w:r w:rsidR="0041286D">
        <w:rPr>
          <w:rFonts w:ascii="Times New Roman" w:hAnsi="Times New Roman" w:cs="Times New Roman"/>
          <w:sz w:val="24"/>
          <w:szCs w:val="24"/>
        </w:rPr>
        <w:t xml:space="preserve">Prévoit un « double Intéressement » </w:t>
      </w:r>
      <w:r w:rsidR="0041286D" w:rsidRPr="0041286D">
        <w:rPr>
          <w:rFonts w:ascii="Times New Roman" w:hAnsi="Times New Roman" w:cs="Times New Roman"/>
          <w:i/>
          <w:iCs/>
        </w:rPr>
        <w:t>(Non pas 2</w:t>
      </w:r>
      <w:r w:rsidR="0041286D">
        <w:rPr>
          <w:rFonts w:ascii="Times New Roman" w:hAnsi="Times New Roman" w:cs="Times New Roman"/>
          <w:i/>
          <w:iCs/>
        </w:rPr>
        <w:t xml:space="preserve"> intéressements</w:t>
      </w:r>
      <w:r w:rsidR="0041286D" w:rsidRPr="0041286D">
        <w:rPr>
          <w:rFonts w:ascii="Times New Roman" w:hAnsi="Times New Roman" w:cs="Times New Roman"/>
          <w:i/>
          <w:iCs/>
        </w:rPr>
        <w:t xml:space="preserve">, mais une Prime calculée sur 2 socles différents </w:t>
      </w:r>
      <w:r w:rsidR="0041286D" w:rsidRPr="0041286D">
        <w:rPr>
          <w:rFonts w:ascii="Segoe UI Emoji" w:hAnsi="Segoe UI Emoji" w:cs="Segoe UI Emoji"/>
          <w:i/>
          <w:iCs/>
        </w:rPr>
        <w:t>🤣</w:t>
      </w:r>
      <w:r w:rsidR="0041286D" w:rsidRPr="0041286D">
        <w:rPr>
          <w:rFonts w:ascii="Times New Roman" w:hAnsi="Times New Roman" w:cs="Times New Roman"/>
          <w:i/>
          <w:iCs/>
        </w:rPr>
        <w:t>)</w:t>
      </w:r>
      <w:r w:rsidR="0041286D">
        <w:rPr>
          <w:rFonts w:ascii="Times New Roman" w:hAnsi="Times New Roman" w:cs="Times New Roman"/>
          <w:sz w:val="24"/>
          <w:szCs w:val="24"/>
        </w:rPr>
        <w:t xml:space="preserve"> les montants </w:t>
      </w:r>
      <w:r w:rsidRPr="00AC1F74">
        <w:rPr>
          <w:rFonts w:ascii="Times New Roman" w:hAnsi="Times New Roman" w:cs="Times New Roman"/>
          <w:sz w:val="24"/>
          <w:szCs w:val="24"/>
        </w:rPr>
        <w:t>serai</w:t>
      </w:r>
      <w:r w:rsidR="0041286D">
        <w:rPr>
          <w:rFonts w:ascii="Times New Roman" w:hAnsi="Times New Roman" w:cs="Times New Roman"/>
          <w:sz w:val="24"/>
          <w:szCs w:val="24"/>
        </w:rPr>
        <w:t>en</w:t>
      </w:r>
      <w:r w:rsidRPr="00AC1F74">
        <w:rPr>
          <w:rFonts w:ascii="Times New Roman" w:hAnsi="Times New Roman" w:cs="Times New Roman"/>
          <w:sz w:val="24"/>
          <w:szCs w:val="24"/>
        </w:rPr>
        <w:t>t un</w:t>
      </w:r>
      <w:r w:rsidR="0041286D">
        <w:rPr>
          <w:rFonts w:ascii="Times New Roman" w:hAnsi="Times New Roman" w:cs="Times New Roman"/>
          <w:sz w:val="24"/>
          <w:szCs w:val="24"/>
        </w:rPr>
        <w:t xml:space="preserve"> </w:t>
      </w:r>
      <w:r w:rsidRPr="00AC1F74">
        <w:rPr>
          <w:rFonts w:ascii="Times New Roman" w:hAnsi="Times New Roman" w:cs="Times New Roman"/>
          <w:sz w:val="24"/>
          <w:szCs w:val="24"/>
        </w:rPr>
        <w:t xml:space="preserve">pourcentage du Résultat d’Exploitation… mais </w:t>
      </w:r>
      <w:r w:rsidR="00AC1F74">
        <w:rPr>
          <w:rFonts w:ascii="Times New Roman" w:hAnsi="Times New Roman" w:cs="Times New Roman"/>
          <w:sz w:val="24"/>
          <w:szCs w:val="24"/>
        </w:rPr>
        <w:t>la Direction</w:t>
      </w:r>
      <w:r w:rsidRPr="00AC1F74">
        <w:rPr>
          <w:rFonts w:ascii="Times New Roman" w:hAnsi="Times New Roman" w:cs="Times New Roman"/>
          <w:sz w:val="24"/>
          <w:szCs w:val="24"/>
        </w:rPr>
        <w:t xml:space="preserve"> ne peut même pas dire si c’est sur le Rex Brut ou le Rex Net </w:t>
      </w:r>
      <w:r w:rsidRPr="00AC1F74">
        <w:rPr>
          <w:rFonts w:ascii="Segoe UI Emoji" w:hAnsi="Segoe UI Emoji" w:cs="Segoe UI Emoji"/>
          <w:sz w:val="24"/>
          <w:szCs w:val="24"/>
        </w:rPr>
        <w:t>🤡</w:t>
      </w:r>
      <w:r w:rsidR="00823A50" w:rsidRPr="00AC1F74">
        <w:rPr>
          <w:rFonts w:ascii="Times New Roman" w:hAnsi="Times New Roman" w:cs="Times New Roman"/>
          <w:sz w:val="24"/>
          <w:szCs w:val="24"/>
        </w:rPr>
        <w:t xml:space="preserve"> </w:t>
      </w:r>
      <w:r w:rsidRPr="00AC1F74">
        <w:rPr>
          <w:rFonts w:ascii="Times New Roman" w:hAnsi="Times New Roman" w:cs="Times New Roman"/>
          <w:i/>
          <w:iCs/>
          <w:color w:val="FF0000"/>
          <w:sz w:val="24"/>
          <w:szCs w:val="24"/>
        </w:rPr>
        <w:t>Vous comprendrez que 8% est une chose, mais que la valeur à laquelle s’applique ce pourcentage est plus qu’essentiel !</w:t>
      </w:r>
      <w:r w:rsidR="0041286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Le résultat final n’est pas le même !</w:t>
      </w:r>
    </w:p>
    <w:p w14:paraId="45FABFAA" w14:textId="0FF7CEF7" w:rsidR="00AC1F74" w:rsidRDefault="00AC1F74" w:rsidP="00AC1F74">
      <w:pPr>
        <w:pStyle w:val="Paragraphedeliste"/>
        <w:numPr>
          <w:ilvl w:val="0"/>
          <w:numId w:val="20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C’est un accord « pôle » mais qui ne s’applique pas à toutes les entreprises du pôle </w:t>
      </w:r>
      <w:r w:rsidRPr="00DE6DF7">
        <w:rPr>
          <w:rFonts w:ascii="Segoe UI Emoji" w:hAnsi="Segoe UI Emoji" w:cs="Segoe UI Emoji"/>
          <w:sz w:val="24"/>
          <w:szCs w:val="24"/>
        </w:rPr>
        <w:t>🤪</w:t>
      </w:r>
      <w:r w:rsidRPr="00AC1F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66F13C" w14:textId="31B97B2D" w:rsidR="0041286D" w:rsidRDefault="0041286D" w:rsidP="00AC1F74">
      <w:pPr>
        <w:pStyle w:val="Paragraphedeliste"/>
        <w:numPr>
          <w:ilvl w:val="0"/>
          <w:numId w:val="20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nombre d’</w:t>
      </w:r>
      <w:r w:rsidR="000D2CF2">
        <w:rPr>
          <w:rFonts w:ascii="Times New Roman" w:hAnsi="Times New Roman" w:cs="Times New Roman"/>
          <w:sz w:val="24"/>
          <w:szCs w:val="24"/>
        </w:rPr>
        <w:t>heures</w:t>
      </w:r>
      <w:r>
        <w:rPr>
          <w:rFonts w:ascii="Times New Roman" w:hAnsi="Times New Roman" w:cs="Times New Roman"/>
          <w:sz w:val="24"/>
          <w:szCs w:val="24"/>
        </w:rPr>
        <w:t xml:space="preserve"> est calculé sur l’horaire 35h </w:t>
      </w:r>
      <w:r w:rsidR="006F0724" w:rsidRPr="006F0724">
        <w:rPr>
          <w:rFonts w:ascii="Times New Roman" w:hAnsi="Times New Roman" w:cs="Times New Roman"/>
          <w:i/>
          <w:iCs/>
        </w:rPr>
        <w:t>(1 607h</w:t>
      </w:r>
      <w:r w:rsidR="006F0724">
        <w:rPr>
          <w:rFonts w:ascii="Times New Roman" w:hAnsi="Times New Roman" w:cs="Times New Roman"/>
          <w:i/>
          <w:iCs/>
        </w:rPr>
        <w:t xml:space="preserve"> / An</w:t>
      </w:r>
      <w:r w:rsidR="006F0724" w:rsidRPr="006F0724">
        <w:rPr>
          <w:rFonts w:ascii="Times New Roman" w:hAnsi="Times New Roman" w:cs="Times New Roman"/>
          <w:i/>
          <w:iCs/>
        </w:rPr>
        <w:t>)</w:t>
      </w:r>
      <w:r w:rsidR="006F0724" w:rsidRPr="006F07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alors que les salariés travaillent plus !</w:t>
      </w:r>
    </w:p>
    <w:p w14:paraId="516B1CC2" w14:textId="008EFCAA" w:rsidR="007A097A" w:rsidRPr="00AC1F74" w:rsidRDefault="007A097A" w:rsidP="00AC1F74">
      <w:pPr>
        <w:pStyle w:val="Paragraphedeliste"/>
        <w:numPr>
          <w:ilvl w:val="0"/>
          <w:numId w:val="20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Loi prévoit un plafonnement de l’Intéressement à 20 % du salaire Brut Annuel, LDC le limite à 10 % </w:t>
      </w:r>
      <w:r w:rsidRPr="00DE6DF7">
        <w:rPr>
          <w:rFonts w:ascii="Segoe UI Emoji" w:hAnsi="Segoe UI Emoji" w:cs="Segoe UI Emoji"/>
          <w:sz w:val="24"/>
          <w:szCs w:val="24"/>
        </w:rPr>
        <w:t>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66C">
        <w:rPr>
          <w:rFonts w:ascii="Times New Roman" w:hAnsi="Times New Roman" w:cs="Times New Roman"/>
          <w:i/>
          <w:iCs/>
          <w:sz w:val="24"/>
          <w:szCs w:val="24"/>
        </w:rPr>
        <w:t>Sûrement pour vous éviter tous ces soucis de savoir quoi faire de tout cet argent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DF7">
        <w:rPr>
          <w:rFonts w:ascii="Segoe UI Emoji" w:hAnsi="Segoe UI Emoji" w:cs="Segoe UI Emoji"/>
          <w:sz w:val="24"/>
          <w:szCs w:val="24"/>
        </w:rPr>
        <w:t>😂</w:t>
      </w:r>
    </w:p>
    <w:p w14:paraId="3FF4D326" w14:textId="69B69299" w:rsidR="00DE6DF7" w:rsidRPr="000D2CF2" w:rsidRDefault="00823A50" w:rsidP="00AC1F74">
      <w:pPr>
        <w:pStyle w:val="Paragraphedeliste"/>
        <w:numPr>
          <w:ilvl w:val="0"/>
          <w:numId w:val="20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C1F74">
        <w:rPr>
          <w:rFonts w:ascii="Times New Roman" w:hAnsi="Times New Roman" w:cs="Times New Roman"/>
          <w:sz w:val="24"/>
          <w:szCs w:val="24"/>
        </w:rPr>
        <w:t xml:space="preserve">Il y aurait une enveloppe spécifique pour </w:t>
      </w:r>
      <w:r w:rsidR="007A097A">
        <w:rPr>
          <w:rFonts w:ascii="Times New Roman" w:hAnsi="Times New Roman" w:cs="Times New Roman"/>
          <w:sz w:val="24"/>
          <w:szCs w:val="24"/>
        </w:rPr>
        <w:t xml:space="preserve">« améliorer » </w:t>
      </w:r>
      <w:r w:rsidRPr="00AC1F74">
        <w:rPr>
          <w:rFonts w:ascii="Times New Roman" w:hAnsi="Times New Roman" w:cs="Times New Roman"/>
          <w:sz w:val="24"/>
          <w:szCs w:val="24"/>
        </w:rPr>
        <w:t xml:space="preserve">la santé et la sécurité </w:t>
      </w:r>
      <w:r w:rsidRPr="00AC1F74">
        <w:rPr>
          <w:rFonts w:ascii="Times New Roman" w:hAnsi="Times New Roman" w:cs="Times New Roman"/>
          <w:i/>
          <w:iCs/>
        </w:rPr>
        <w:t xml:space="preserve">(ne rêvez pas </w:t>
      </w:r>
      <w:r w:rsidR="00AC1F74" w:rsidRPr="00AC1F74">
        <w:rPr>
          <w:rFonts w:ascii="Times New Roman" w:hAnsi="Times New Roman" w:cs="Times New Roman"/>
          <w:i/>
          <w:iCs/>
        </w:rPr>
        <w:t>trop vite)</w:t>
      </w:r>
      <w:r w:rsidRPr="00AC1F74">
        <w:rPr>
          <w:rFonts w:ascii="Times New Roman" w:hAnsi="Times New Roman" w:cs="Times New Roman"/>
        </w:rPr>
        <w:t xml:space="preserve"> </w:t>
      </w:r>
      <w:r w:rsidRPr="00AC1F74">
        <w:rPr>
          <w:rFonts w:ascii="Times New Roman" w:hAnsi="Times New Roman" w:cs="Times New Roman"/>
          <w:sz w:val="24"/>
          <w:szCs w:val="24"/>
        </w:rPr>
        <w:t>elle est déjà limitée à 150 €</w:t>
      </w:r>
      <w:r w:rsidR="007A097A">
        <w:rPr>
          <w:rFonts w:ascii="Times New Roman" w:hAnsi="Times New Roman" w:cs="Times New Roman"/>
          <w:sz w:val="24"/>
          <w:szCs w:val="24"/>
        </w:rPr>
        <w:t>, et versée seulement</w:t>
      </w:r>
      <w:r w:rsidRPr="00AC1F74">
        <w:rPr>
          <w:rFonts w:ascii="Times New Roman" w:hAnsi="Times New Roman" w:cs="Times New Roman"/>
          <w:sz w:val="24"/>
          <w:szCs w:val="24"/>
        </w:rPr>
        <w:t xml:space="preserve"> si les objectifs "inatteignables" étaient atteints… </w:t>
      </w:r>
      <w:r w:rsidRPr="00AC1F74">
        <w:rPr>
          <w:rFonts w:ascii="Times New Roman" w:hAnsi="Times New Roman" w:cs="Times New Roman"/>
          <w:i/>
          <w:iCs/>
        </w:rPr>
        <w:t xml:space="preserve">(La Direction a dû aller voir </w:t>
      </w:r>
      <w:r w:rsidR="000D2CF2">
        <w:rPr>
          <w:rFonts w:ascii="Times New Roman" w:hAnsi="Times New Roman" w:cs="Times New Roman"/>
          <w:i/>
          <w:iCs/>
        </w:rPr>
        <w:t>"</w:t>
      </w:r>
      <w:r w:rsidRPr="00AC1F74">
        <w:rPr>
          <w:rFonts w:ascii="Times New Roman" w:hAnsi="Times New Roman" w:cs="Times New Roman"/>
          <w:i/>
          <w:iCs/>
        </w:rPr>
        <w:t>Mission Impossible</w:t>
      </w:r>
      <w:r w:rsidR="000D2CF2">
        <w:rPr>
          <w:rFonts w:ascii="Times New Roman" w:hAnsi="Times New Roman" w:cs="Times New Roman"/>
          <w:i/>
          <w:iCs/>
        </w:rPr>
        <w:t>"</w:t>
      </w:r>
      <w:r w:rsidRPr="00AC1F74">
        <w:rPr>
          <w:rFonts w:ascii="Times New Roman" w:hAnsi="Times New Roman" w:cs="Times New Roman"/>
          <w:i/>
          <w:iCs/>
        </w:rPr>
        <w:t xml:space="preserve"> récemment et s’est transposée </w:t>
      </w:r>
      <w:r w:rsidRPr="00AC1F74">
        <w:rPr>
          <w:rFonts w:ascii="Segoe UI Emoji" w:hAnsi="Segoe UI Emoji" w:cs="Segoe UI Emoji"/>
          <w:i/>
          <w:iCs/>
        </w:rPr>
        <w:t>🤪</w:t>
      </w:r>
      <w:r w:rsidRPr="00AC1F74">
        <w:rPr>
          <w:rFonts w:ascii="Times New Roman" w:hAnsi="Times New Roman" w:cs="Times New Roman"/>
          <w:i/>
          <w:iCs/>
        </w:rPr>
        <w:t>)</w:t>
      </w:r>
    </w:p>
    <w:p w14:paraId="7564DF8E" w14:textId="77777777" w:rsidR="000D2CF2" w:rsidRPr="000D2CF2" w:rsidRDefault="000D2CF2" w:rsidP="000D2CF2">
      <w:pPr>
        <w:pStyle w:val="Paragraphedeliste"/>
        <w:ind w:right="-1"/>
        <w:jc w:val="both"/>
        <w:rPr>
          <w:rFonts w:ascii="Times New Roman" w:hAnsi="Times New Roman" w:cs="Times New Roman"/>
          <w:sz w:val="8"/>
          <w:szCs w:val="8"/>
        </w:rPr>
      </w:pPr>
    </w:p>
    <w:p w14:paraId="1733E238" w14:textId="1AB8C51C" w:rsidR="00DE6DF7" w:rsidRDefault="00A66E61" w:rsidP="006B3483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66E6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6E805A" wp14:editId="3EED4970">
            <wp:extent cx="6390640" cy="2186940"/>
            <wp:effectExtent l="0" t="0" r="0" b="381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3B3BE" w14:textId="515E6F48" w:rsidR="00C459A7" w:rsidRDefault="00C459A7" w:rsidP="006B3483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A09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Ce n’est pas une prime aléatoire, variable, qui peut être à zéro € qui va améliorer les conditions de travail, donc de santé et de sécurité des salariés !</w:t>
      </w:r>
      <w:r w:rsidRPr="007A097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 sont </w:t>
      </w:r>
      <w:r w:rsidR="007A097A">
        <w:rPr>
          <w:rFonts w:ascii="Times New Roman" w:hAnsi="Times New Roman" w:cs="Times New Roman"/>
          <w:sz w:val="24"/>
          <w:szCs w:val="24"/>
        </w:rPr>
        <w:t xml:space="preserve">bien </w:t>
      </w:r>
      <w:r>
        <w:rPr>
          <w:rFonts w:ascii="Times New Roman" w:hAnsi="Times New Roman" w:cs="Times New Roman"/>
          <w:sz w:val="24"/>
          <w:szCs w:val="24"/>
        </w:rPr>
        <w:t>les moyens que la Direction mettr</w:t>
      </w:r>
      <w:r w:rsidR="007A097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en place sur les postes de travail, sur les cadences, etc, qui améliorer</w:t>
      </w:r>
      <w:r w:rsidR="007A097A">
        <w:rPr>
          <w:rFonts w:ascii="Times New Roman" w:hAnsi="Times New Roman" w:cs="Times New Roman"/>
          <w:sz w:val="24"/>
          <w:szCs w:val="24"/>
        </w:rPr>
        <w:t>ont</w:t>
      </w:r>
      <w:r>
        <w:rPr>
          <w:rFonts w:ascii="Times New Roman" w:hAnsi="Times New Roman" w:cs="Times New Roman"/>
          <w:sz w:val="24"/>
          <w:szCs w:val="24"/>
        </w:rPr>
        <w:t xml:space="preserve"> la santé et la sécurité des salariés !</w:t>
      </w:r>
    </w:p>
    <w:p w14:paraId="45A3A881" w14:textId="77777777" w:rsidR="00C459A7" w:rsidRPr="007A097A" w:rsidRDefault="00C459A7" w:rsidP="006B3483">
      <w:pPr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361E1F3D" w14:textId="7C4E39F8" w:rsidR="00DE6DF7" w:rsidRDefault="00C459A7" w:rsidP="006B3483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A09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Et n’oubliez pas, vous n’avez pas touché d’Intéressement les 2 dernières années !</w:t>
      </w:r>
      <w:r>
        <w:rPr>
          <w:rFonts w:ascii="Times New Roman" w:hAnsi="Times New Roman" w:cs="Times New Roman"/>
          <w:sz w:val="24"/>
          <w:szCs w:val="24"/>
        </w:rPr>
        <w:t xml:space="preserve"> Les comptes de LDC Bourgogne étaient déficitaires ! </w:t>
      </w:r>
      <w:r w:rsidRPr="007A097A">
        <w:rPr>
          <w:rFonts w:ascii="Times New Roman" w:hAnsi="Times New Roman" w:cs="Times New Roman"/>
          <w:i/>
          <w:iCs/>
        </w:rPr>
        <w:t xml:space="preserve">(N’est-ce pas parce que « notre entreprise » a payé </w:t>
      </w:r>
      <w:r w:rsidR="0041286D" w:rsidRPr="007A097A">
        <w:rPr>
          <w:rFonts w:ascii="Times New Roman" w:hAnsi="Times New Roman" w:cs="Times New Roman"/>
          <w:i/>
          <w:iCs/>
        </w:rPr>
        <w:t>la création de la maison mère ???</w:t>
      </w:r>
      <w:r w:rsidR="007A097A">
        <w:rPr>
          <w:rFonts w:ascii="Times New Roman" w:hAnsi="Times New Roman" w:cs="Times New Roman"/>
          <w:i/>
          <w:iCs/>
        </w:rPr>
        <w:t>)</w:t>
      </w:r>
      <w:r w:rsidR="0041286D" w:rsidRPr="007A097A">
        <w:rPr>
          <w:rFonts w:ascii="Times New Roman" w:hAnsi="Times New Roman" w:cs="Times New Roman"/>
        </w:rPr>
        <w:t xml:space="preserve"> </w:t>
      </w:r>
      <w:r w:rsidR="007A097A" w:rsidRPr="007A097A"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="0041286D" w:rsidRPr="007A097A">
        <w:rPr>
          <w:rFonts w:ascii="Times New Roman" w:hAnsi="Times New Roman" w:cs="Times New Roman"/>
          <w:b/>
          <w:bCs/>
          <w:sz w:val="24"/>
          <w:szCs w:val="24"/>
        </w:rPr>
        <w:t>ui a payé les nouveaux locaux ?</w:t>
      </w:r>
      <w:r w:rsidR="007A097A">
        <w:rPr>
          <w:rFonts w:ascii="Times New Roman" w:hAnsi="Times New Roman" w:cs="Times New Roman"/>
          <w:b/>
          <w:bCs/>
          <w:sz w:val="24"/>
          <w:szCs w:val="24"/>
        </w:rPr>
        <w:t xml:space="preserve"> C’est vous !</w:t>
      </w:r>
      <w:r w:rsidR="0041286D">
        <w:rPr>
          <w:rFonts w:ascii="Times New Roman" w:hAnsi="Times New Roman" w:cs="Times New Roman"/>
          <w:sz w:val="24"/>
          <w:szCs w:val="24"/>
        </w:rPr>
        <w:t xml:space="preserve"> </w:t>
      </w:r>
      <w:r w:rsidR="007A097A" w:rsidRPr="007A097A">
        <w:rPr>
          <w:rFonts w:ascii="Times New Roman" w:hAnsi="Times New Roman" w:cs="Times New Roman"/>
          <w:i/>
          <w:iCs/>
          <w:color w:val="0000FF"/>
        </w:rPr>
        <w:t>(</w:t>
      </w:r>
      <w:r w:rsidR="0041286D" w:rsidRPr="007A097A">
        <w:rPr>
          <w:rFonts w:ascii="Times New Roman" w:hAnsi="Times New Roman" w:cs="Times New Roman"/>
          <w:i/>
          <w:iCs/>
          <w:color w:val="0000FF"/>
        </w:rPr>
        <w:t>C’est précisément là qu’un expert-comptable désigné et missionné par le CSE pourrait apporter une aide concrète aux représentants du Personnel !)</w:t>
      </w:r>
    </w:p>
    <w:p w14:paraId="107E37BA" w14:textId="552CA187" w:rsidR="00DE6DF7" w:rsidRDefault="00DE6DF7" w:rsidP="006B3483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C3D9268" w14:textId="11CD5F6F" w:rsidR="00DE6DF7" w:rsidRPr="00B06B87" w:rsidRDefault="00B06B87" w:rsidP="00B06B87">
      <w:pPr>
        <w:ind w:left="567" w:right="425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B06B87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D’autant plus qu’il y a un autre gros dossier en cours pour lequel les élus du CSE n’ont pas de réponse non plus, et qui </w:t>
      </w:r>
      <w:r w:rsidR="003D5833" w:rsidRPr="00B06B87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engage</w:t>
      </w:r>
      <w:r w:rsidRPr="00B06B87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l’avenir d’une </w:t>
      </w:r>
      <w:r w:rsidR="00B9250E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petite </w:t>
      </w:r>
      <w:r w:rsidRPr="00B06B87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centaine de salariés (pour l’instant), il s’agit de la création de la maison mère !</w:t>
      </w:r>
    </w:p>
    <w:p w14:paraId="55ED53D0" w14:textId="29F202E1" w:rsidR="003F642F" w:rsidRPr="00101E19" w:rsidRDefault="003F642F" w:rsidP="006B3483">
      <w:pPr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44654CED" w14:textId="6FE1A137" w:rsidR="007D06AE" w:rsidRDefault="00B06B87" w:rsidP="006B3483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6B87">
        <w:rPr>
          <w:rFonts w:ascii="Times New Roman" w:hAnsi="Times New Roman" w:cs="Times New Roman"/>
          <w:b/>
          <w:bCs/>
          <w:sz w:val="24"/>
          <w:szCs w:val="24"/>
        </w:rPr>
        <w:t>Le r</w:t>
      </w:r>
      <w:r w:rsidR="007D06AE" w:rsidRPr="00B06B87">
        <w:rPr>
          <w:rFonts w:ascii="Times New Roman" w:hAnsi="Times New Roman" w:cs="Times New Roman"/>
          <w:b/>
          <w:bCs/>
          <w:sz w:val="24"/>
          <w:szCs w:val="24"/>
        </w:rPr>
        <w:t xml:space="preserve">apport </w:t>
      </w:r>
      <w:r w:rsidRPr="00B06B87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r w:rsidR="007D06AE" w:rsidRPr="00B06B87">
        <w:rPr>
          <w:rFonts w:ascii="Times New Roman" w:hAnsi="Times New Roman" w:cs="Times New Roman"/>
          <w:b/>
          <w:bCs/>
          <w:sz w:val="24"/>
          <w:szCs w:val="24"/>
        </w:rPr>
        <w:t>Pro Action </w:t>
      </w:r>
      <w:r w:rsidRPr="00B06B87">
        <w:rPr>
          <w:rFonts w:ascii="Times New Roman" w:hAnsi="Times New Roman" w:cs="Times New Roman"/>
          <w:b/>
          <w:bCs/>
          <w:sz w:val="24"/>
          <w:szCs w:val="24"/>
        </w:rPr>
        <w:t xml:space="preserve">ne nous est toujours pas communiqué ! </w:t>
      </w:r>
      <w:r w:rsidRPr="00B06B87">
        <w:rPr>
          <w:rFonts w:ascii="Times New Roman" w:hAnsi="Times New Roman" w:cs="Times New Roman"/>
          <w:i/>
          <w:iCs/>
          <w:color w:val="0000FF"/>
        </w:rPr>
        <w:t>(C’est la 2</w:t>
      </w:r>
      <w:r w:rsidRPr="00B06B87">
        <w:rPr>
          <w:rFonts w:ascii="Times New Roman" w:hAnsi="Times New Roman" w:cs="Times New Roman"/>
          <w:i/>
          <w:iCs/>
          <w:color w:val="0000FF"/>
          <w:vertAlign w:val="superscript"/>
        </w:rPr>
        <w:t>ème</w:t>
      </w:r>
      <w:r w:rsidRPr="00B06B87">
        <w:rPr>
          <w:rFonts w:ascii="Times New Roman" w:hAnsi="Times New Roman" w:cs="Times New Roman"/>
          <w:i/>
          <w:iCs/>
          <w:color w:val="0000FF"/>
        </w:rPr>
        <w:t xml:space="preserve"> fois qu’ils viennent et la 2</w:t>
      </w:r>
      <w:r w:rsidRPr="00B06B87">
        <w:rPr>
          <w:rFonts w:ascii="Times New Roman" w:hAnsi="Times New Roman" w:cs="Times New Roman"/>
          <w:i/>
          <w:iCs/>
          <w:color w:val="0000FF"/>
          <w:vertAlign w:val="superscript"/>
        </w:rPr>
        <w:t>ème</w:t>
      </w:r>
      <w:r w:rsidRPr="00B06B87">
        <w:rPr>
          <w:rFonts w:ascii="Times New Roman" w:hAnsi="Times New Roman" w:cs="Times New Roman"/>
          <w:i/>
          <w:iCs/>
          <w:color w:val="0000FF"/>
        </w:rPr>
        <w:t xml:space="preserve"> fois qu’une centaine d’emplois sont </w:t>
      </w:r>
      <w:r w:rsidR="00B9250E">
        <w:rPr>
          <w:rFonts w:ascii="Times New Roman" w:hAnsi="Times New Roman" w:cs="Times New Roman"/>
          <w:i/>
          <w:iCs/>
          <w:color w:val="0000FF"/>
        </w:rPr>
        <w:t>concern</w:t>
      </w:r>
      <w:r w:rsidRPr="00B06B87">
        <w:rPr>
          <w:rFonts w:ascii="Times New Roman" w:hAnsi="Times New Roman" w:cs="Times New Roman"/>
          <w:i/>
          <w:iCs/>
          <w:color w:val="0000FF"/>
        </w:rPr>
        <w:t>és à LDC bourgogne !)</w:t>
      </w:r>
      <w:r>
        <w:rPr>
          <w:rFonts w:ascii="Times New Roman" w:hAnsi="Times New Roman" w:cs="Times New Roman"/>
          <w:sz w:val="24"/>
          <w:szCs w:val="24"/>
        </w:rPr>
        <w:t xml:space="preserve"> La D</w:t>
      </w:r>
      <w:r w:rsidR="007D06AE">
        <w:rPr>
          <w:rFonts w:ascii="Times New Roman" w:hAnsi="Times New Roman" w:cs="Times New Roman"/>
          <w:sz w:val="24"/>
          <w:szCs w:val="24"/>
        </w:rPr>
        <w:t xml:space="preserve">irection </w:t>
      </w:r>
      <w:r>
        <w:rPr>
          <w:rFonts w:ascii="Times New Roman" w:hAnsi="Times New Roman" w:cs="Times New Roman"/>
          <w:sz w:val="24"/>
          <w:szCs w:val="24"/>
        </w:rPr>
        <w:t xml:space="preserve">ne le communique pas, </w:t>
      </w:r>
      <w:r w:rsidR="000D2CF2">
        <w:rPr>
          <w:rFonts w:ascii="Times New Roman" w:hAnsi="Times New Roman" w:cs="Times New Roman"/>
          <w:sz w:val="24"/>
          <w:szCs w:val="24"/>
        </w:rPr>
        <w:t xml:space="preserve">elle </w:t>
      </w:r>
      <w:r>
        <w:rPr>
          <w:rFonts w:ascii="Times New Roman" w:hAnsi="Times New Roman" w:cs="Times New Roman"/>
          <w:sz w:val="24"/>
          <w:szCs w:val="24"/>
        </w:rPr>
        <w:t xml:space="preserve">ne répond pas aux questions de vos élus CGT, et </w:t>
      </w:r>
      <w:r w:rsidR="000D2CF2">
        <w:rPr>
          <w:rFonts w:ascii="Times New Roman" w:hAnsi="Times New Roman" w:cs="Times New Roman"/>
          <w:sz w:val="24"/>
          <w:szCs w:val="24"/>
        </w:rPr>
        <w:t xml:space="preserve">se contente de </w:t>
      </w:r>
      <w:r>
        <w:rPr>
          <w:rFonts w:ascii="Times New Roman" w:hAnsi="Times New Roman" w:cs="Times New Roman"/>
          <w:sz w:val="24"/>
          <w:szCs w:val="24"/>
        </w:rPr>
        <w:t>vous informe</w:t>
      </w:r>
      <w:r w:rsidR="000D2CF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CF2">
        <w:rPr>
          <w:rFonts w:ascii="Times New Roman" w:hAnsi="Times New Roman" w:cs="Times New Roman"/>
          <w:i/>
          <w:iCs/>
        </w:rPr>
        <w:t>(oralement sans aucune trace écrite)</w:t>
      </w:r>
      <w:r w:rsidRPr="000D2C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vos futures conditions salariales..</w:t>
      </w:r>
      <w:r w:rsidR="007D06AE">
        <w:rPr>
          <w:rFonts w:ascii="Times New Roman" w:hAnsi="Times New Roman" w:cs="Times New Roman"/>
          <w:sz w:val="24"/>
          <w:szCs w:val="24"/>
        </w:rPr>
        <w:t>.</w:t>
      </w:r>
    </w:p>
    <w:p w14:paraId="1E6C71F8" w14:textId="7CCD0E63" w:rsidR="003F642F" w:rsidRDefault="00F43FE6" w:rsidP="006B3483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32"/>
          <w:szCs w:val="32"/>
          <w:u w:val="single"/>
        </w:rPr>
        <w:lastRenderedPageBreak/>
        <w:t>Maison mère &amp; Mutations</w:t>
      </w:r>
      <w:r w:rsidRPr="00C459A7">
        <w:rPr>
          <w:rFonts w:ascii="Times New Roman" w:hAnsi="Times New Roman" w:cs="Times New Roman"/>
          <w:b/>
          <w:bCs/>
          <w:color w:val="0000FF"/>
          <w:sz w:val="32"/>
          <w:szCs w:val="32"/>
        </w:rPr>
        <w:t> :</w:t>
      </w:r>
      <w:r w:rsidRPr="00C459A7">
        <w:rPr>
          <w:rFonts w:ascii="Times New Roman" w:hAnsi="Times New Roman" w:cs="Times New Roman"/>
          <w:color w:val="0000FF"/>
          <w:sz w:val="32"/>
          <w:szCs w:val="32"/>
        </w:rPr>
        <w:t xml:space="preserve"> </w:t>
      </w:r>
      <w:r w:rsidRPr="00F43FE6">
        <w:rPr>
          <w:rFonts w:ascii="Times New Roman" w:hAnsi="Times New Roman" w:cs="Times New Roman"/>
          <w:b/>
          <w:bCs/>
          <w:color w:val="FF0000"/>
          <w:sz w:val="28"/>
          <w:szCs w:val="28"/>
        </w:rPr>
        <w:t>Une urgence 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=&gt;</w:t>
      </w:r>
      <w:r w:rsidRPr="00F43FE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Ne pas se précipiter ni paniquer !</w:t>
      </w:r>
    </w:p>
    <w:p w14:paraId="6817A633" w14:textId="1D49570B" w:rsidR="00F43FE6" w:rsidRDefault="00386DA4" w:rsidP="006B3483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B83DA75" wp14:editId="09BA2D06">
            <wp:simplePos x="0" y="0"/>
            <wp:positionH relativeFrom="column">
              <wp:posOffset>2858136</wp:posOffset>
            </wp:positionH>
            <wp:positionV relativeFrom="paragraph">
              <wp:posOffset>105921</wp:posOffset>
            </wp:positionV>
            <wp:extent cx="502920" cy="502920"/>
            <wp:effectExtent l="0" t="76200" r="0" b="4953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15907">
                      <a:off x="0" y="0"/>
                      <a:ext cx="50292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6BE3CF" w14:textId="69026E2B" w:rsidR="00386DA4" w:rsidRPr="00386DA4" w:rsidRDefault="00386DA4" w:rsidP="00386DA4">
      <w:pPr>
        <w:ind w:right="56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6DA4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D8BE874" wp14:editId="16D2D9A2">
                <wp:simplePos x="0" y="0"/>
                <wp:positionH relativeFrom="column">
                  <wp:posOffset>3604895</wp:posOffset>
                </wp:positionH>
                <wp:positionV relativeFrom="paragraph">
                  <wp:posOffset>5080</wp:posOffset>
                </wp:positionV>
                <wp:extent cx="2735580" cy="533400"/>
                <wp:effectExtent l="0" t="0" r="2667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3F0CE" w14:textId="006F36D6" w:rsidR="00386DA4" w:rsidRDefault="00386DA4" w:rsidP="00386DA4">
                            <w:pPr>
                              <w:ind w:right="-1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86DA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=&gt;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86DA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>Vrai</w:t>
                            </w:r>
                            <w:r w:rsidRPr="00386DA4">
                              <w:rPr>
                                <w:rFonts w:ascii="Times New Roman" w:hAnsi="Times New Roman" w:cs="Times New Roman"/>
                                <w:color w:val="0000FF"/>
                                <w:sz w:val="24"/>
                                <w:szCs w:val="24"/>
                              </w:rPr>
                              <w:t xml:space="preserve"> pour la convention Collective</w:t>
                            </w:r>
                          </w:p>
                          <w:p w14:paraId="1D29B7AD" w14:textId="77777777" w:rsidR="00386DA4" w:rsidRPr="00386DA4" w:rsidRDefault="00386DA4" w:rsidP="00386DA4">
                            <w:pPr>
                              <w:ind w:right="-1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86DA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=&gt;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86DA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Faux</w:t>
                            </w:r>
                            <w:r w:rsidRPr="00386DA4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pour le reste !</w:t>
                            </w:r>
                          </w:p>
                          <w:p w14:paraId="2D20D16A" w14:textId="527F8070" w:rsidR="00386DA4" w:rsidRDefault="00386D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BE87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83.85pt;margin-top:.4pt;width:215.4pt;height:4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">
                <v:textbox>
                  <w:txbxContent>
                    <w:p w14:paraId="07B3F0CE" w14:textId="006F36D6" w:rsidR="00386DA4" w:rsidRDefault="00386DA4" w:rsidP="00386DA4">
                      <w:pPr>
                        <w:ind w:right="-1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86DA4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  <w:t>=&gt;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86DA4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Vrai</w:t>
                      </w:r>
                      <w:r w:rsidRPr="00386DA4">
                        <w:rPr>
                          <w:rFonts w:ascii="Times New Roman" w:hAnsi="Times New Roman" w:cs="Times New Roman"/>
                          <w:color w:val="0000FF"/>
                          <w:sz w:val="24"/>
                          <w:szCs w:val="24"/>
                        </w:rPr>
                        <w:t xml:space="preserve"> pour la convention Collective</w:t>
                      </w:r>
                    </w:p>
                    <w:p w14:paraId="1D29B7AD" w14:textId="77777777" w:rsidR="00386DA4" w:rsidRPr="00386DA4" w:rsidRDefault="00386DA4" w:rsidP="00386DA4">
                      <w:pPr>
                        <w:ind w:right="-1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386DA4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  <w:t>=&gt;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86DA4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Faux</w:t>
                      </w:r>
                      <w:r w:rsidRPr="00386DA4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pour le reste !</w:t>
                      </w:r>
                    </w:p>
                    <w:p w14:paraId="2D20D16A" w14:textId="527F8070" w:rsidR="00386DA4" w:rsidRDefault="00386DA4"/>
                  </w:txbxContent>
                </v:textbox>
                <w10:wrap type="square"/>
              </v:shape>
            </w:pict>
          </mc:Fallback>
        </mc:AlternateContent>
      </w:r>
      <w:r w:rsidRPr="00386DA4">
        <w:rPr>
          <w:rFonts w:ascii="Times New Roman" w:hAnsi="Times New Roman" w:cs="Times New Roman"/>
          <w:b/>
          <w:bCs/>
          <w:sz w:val="24"/>
          <w:szCs w:val="24"/>
        </w:rPr>
        <w:t xml:space="preserve">Le statut des salariés mutés à la maison mère </w:t>
      </w:r>
      <w:r w:rsidRPr="00386DA4">
        <w:rPr>
          <w:rFonts w:ascii="Times New Roman" w:hAnsi="Times New Roman" w:cs="Times New Roman"/>
          <w:i/>
          <w:iCs/>
        </w:rPr>
        <w:t xml:space="preserve">(holding) </w:t>
      </w:r>
      <w:r w:rsidRPr="00386DA4">
        <w:rPr>
          <w:rFonts w:ascii="Times New Roman" w:hAnsi="Times New Roman" w:cs="Times New Roman"/>
          <w:b/>
          <w:bCs/>
          <w:sz w:val="24"/>
          <w:szCs w:val="24"/>
        </w:rPr>
        <w:t xml:space="preserve">ne changerait pas car ils garderaient la même convention collective ! </w:t>
      </w:r>
    </w:p>
    <w:p w14:paraId="669AD2C4" w14:textId="24D9E988" w:rsidR="00F43FE6" w:rsidRDefault="00F43FE6" w:rsidP="005B0886">
      <w:pPr>
        <w:ind w:left="1985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6E0DE5F" w14:textId="3FAE39C1" w:rsidR="00522C99" w:rsidRPr="00522C99" w:rsidRDefault="00522C99" w:rsidP="00522C99">
      <w:pPr>
        <w:ind w:right="-1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22C9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Voici quelques exemples </w:t>
      </w:r>
      <w:r w:rsidRPr="00B9250E">
        <w:rPr>
          <w:rFonts w:ascii="Times New Roman" w:hAnsi="Times New Roman" w:cs="Times New Roman"/>
          <w:color w:val="FF0000"/>
          <w:sz w:val="24"/>
          <w:szCs w:val="24"/>
        </w:rPr>
        <w:t xml:space="preserve">(non </w:t>
      </w:r>
      <w:r w:rsidR="00B9250E" w:rsidRPr="00B9250E">
        <w:rPr>
          <w:rFonts w:ascii="Times New Roman" w:hAnsi="Times New Roman" w:cs="Times New Roman"/>
          <w:color w:val="FF0000"/>
          <w:sz w:val="24"/>
          <w:szCs w:val="24"/>
        </w:rPr>
        <w:t>exh</w:t>
      </w:r>
      <w:r w:rsidRPr="00B9250E">
        <w:rPr>
          <w:rFonts w:ascii="Times New Roman" w:hAnsi="Times New Roman" w:cs="Times New Roman"/>
          <w:color w:val="FF0000"/>
          <w:sz w:val="24"/>
          <w:szCs w:val="24"/>
        </w:rPr>
        <w:t>austifs)</w:t>
      </w:r>
      <w:r w:rsidRPr="00B9250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522C99">
        <w:rPr>
          <w:rFonts w:ascii="Times New Roman" w:hAnsi="Times New Roman" w:cs="Times New Roman"/>
          <w:b/>
          <w:bCs/>
          <w:color w:val="FF0000"/>
          <w:sz w:val="28"/>
          <w:szCs w:val="28"/>
        </w:rPr>
        <w:t>de ce que les salariés mutés peuvent perdre…</w:t>
      </w:r>
    </w:p>
    <w:p w14:paraId="5713CA12" w14:textId="77777777" w:rsidR="00522C99" w:rsidRDefault="00522C99" w:rsidP="005B0886">
      <w:pPr>
        <w:ind w:left="1985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67A2DA0" w14:textId="27A7C549" w:rsidR="00386DA4" w:rsidRDefault="00386DA4" w:rsidP="005B0886">
      <w:pPr>
        <w:ind w:left="1985" w:right="-1"/>
        <w:jc w:val="both"/>
        <w:rPr>
          <w:rFonts w:ascii="Times New Roman" w:hAnsi="Times New Roman" w:cs="Times New Roman"/>
          <w:sz w:val="24"/>
          <w:szCs w:val="24"/>
        </w:rPr>
      </w:pPr>
      <w:r w:rsidRPr="005B0886">
        <w:rPr>
          <w:rFonts w:ascii="Times New Roman" w:hAnsi="Times New Roman" w:cs="Times New Roman"/>
          <w:b/>
          <w:bCs/>
          <w:noProof/>
          <w:color w:val="0000F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F10E74D" wp14:editId="4CB68452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226820" cy="1404620"/>
                <wp:effectExtent l="0" t="0" r="11430" b="1524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B57F3" w14:textId="1417A13D" w:rsidR="00386DA4" w:rsidRPr="00386DA4" w:rsidRDefault="00386DA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6DA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Accord 35 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10E74D" id="_x0000_s1027" type="#_x0000_t202" style="position:absolute;left:0;text-align:left;margin-left:0;margin-top:.6pt;width:96.6pt;height:110.6pt;z-index:-25165209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" strokecolor="red" strokeweight="1pt">
                <v:textbox style="mso-fit-shape-to-text:t">
                  <w:txbxContent>
                    <w:p w14:paraId="54DB57F3" w14:textId="1417A13D" w:rsidR="00386DA4" w:rsidRPr="00386DA4" w:rsidRDefault="00386DA4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386DA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Accord 35 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0886" w:rsidRPr="005B0886">
        <w:rPr>
          <w:rFonts w:ascii="Times New Roman" w:hAnsi="Times New Roman" w:cs="Times New Roman"/>
          <w:b/>
          <w:bCs/>
          <w:color w:val="0000FF"/>
          <w:sz w:val="24"/>
          <w:szCs w:val="24"/>
        </w:rPr>
        <w:t>J</w:t>
      </w:r>
      <w:r w:rsidR="00F40CB3">
        <w:rPr>
          <w:rFonts w:ascii="Times New Roman" w:hAnsi="Times New Roman" w:cs="Times New Roman"/>
          <w:b/>
          <w:bCs/>
          <w:color w:val="0000FF"/>
          <w:sz w:val="24"/>
          <w:szCs w:val="24"/>
        </w:rPr>
        <w:t>ours</w:t>
      </w:r>
      <w:r w:rsidR="005B0886" w:rsidRPr="005B0886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Fériés</w:t>
      </w:r>
      <w:r w:rsidR="005B0886" w:rsidRPr="005B08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5B0886">
        <w:rPr>
          <w:rFonts w:ascii="Times New Roman" w:hAnsi="Times New Roman" w:cs="Times New Roman"/>
          <w:sz w:val="24"/>
          <w:szCs w:val="24"/>
        </w:rPr>
        <w:t xml:space="preserve">=&gt; </w:t>
      </w:r>
      <w:r w:rsidR="005B0886" w:rsidRPr="00F40CB3">
        <w:rPr>
          <w:rFonts w:ascii="Times New Roman" w:hAnsi="Times New Roman" w:cs="Times New Roman"/>
          <w:color w:val="FF0000"/>
          <w:sz w:val="24"/>
          <w:szCs w:val="24"/>
        </w:rPr>
        <w:t xml:space="preserve">environ 70 h / An perdues </w:t>
      </w:r>
      <w:r w:rsidR="005B0886" w:rsidRPr="00F40CB3">
        <w:rPr>
          <w:rFonts w:ascii="Times New Roman" w:hAnsi="Times New Roman" w:cs="Times New Roman"/>
          <w:i/>
          <w:iCs/>
        </w:rPr>
        <w:t>(Heures pas mises sur compteur modulation)</w:t>
      </w:r>
    </w:p>
    <w:p w14:paraId="27FEA277" w14:textId="5225A3B4" w:rsidR="005B0886" w:rsidRPr="00B9250E" w:rsidRDefault="005B0886" w:rsidP="005B0886">
      <w:pPr>
        <w:ind w:left="1985" w:right="-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B0886">
        <w:rPr>
          <w:rFonts w:ascii="Times New Roman" w:hAnsi="Times New Roman" w:cs="Times New Roman"/>
          <w:b/>
          <w:bCs/>
          <w:color w:val="0000FF"/>
          <w:sz w:val="24"/>
          <w:szCs w:val="24"/>
        </w:rPr>
        <w:t>Pauses</w:t>
      </w:r>
      <w:r>
        <w:rPr>
          <w:rFonts w:ascii="Times New Roman" w:hAnsi="Times New Roman" w:cs="Times New Roman"/>
          <w:sz w:val="24"/>
          <w:szCs w:val="24"/>
        </w:rPr>
        <w:t xml:space="preserve"> =&gt; </w:t>
      </w:r>
      <w:r w:rsidR="00F40CB3" w:rsidRPr="00F40CB3">
        <w:rPr>
          <w:rFonts w:ascii="Times New Roman" w:hAnsi="Times New Roman" w:cs="Times New Roman"/>
          <w:color w:val="FF0000"/>
          <w:sz w:val="24"/>
          <w:szCs w:val="24"/>
        </w:rPr>
        <w:t xml:space="preserve">environ 40 h / an </w:t>
      </w:r>
      <w:r w:rsidRPr="00F40CB3">
        <w:rPr>
          <w:rFonts w:ascii="Times New Roman" w:hAnsi="Times New Roman" w:cs="Times New Roman"/>
          <w:color w:val="FF0000"/>
          <w:sz w:val="24"/>
          <w:szCs w:val="24"/>
        </w:rPr>
        <w:t xml:space="preserve">perdues ! </w:t>
      </w:r>
      <w:r w:rsidR="00B9250E" w:rsidRPr="00B9250E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B9250E">
        <w:rPr>
          <w:rFonts w:ascii="Times New Roman" w:hAnsi="Times New Roman" w:cs="Times New Roman"/>
          <w:i/>
          <w:iCs/>
          <w:sz w:val="24"/>
          <w:szCs w:val="24"/>
        </w:rPr>
        <w:t>10’ / jour X 218 J de travail</w:t>
      </w:r>
      <w:r w:rsidR="00B9250E" w:rsidRPr="00B9250E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BE11004" w14:textId="5E0736F3" w:rsidR="005B0886" w:rsidRPr="005B0886" w:rsidRDefault="005B0886" w:rsidP="005B0886">
      <w:pPr>
        <w:ind w:left="1985" w:right="-1"/>
        <w:jc w:val="both"/>
        <w:rPr>
          <w:rFonts w:ascii="Times New Roman" w:hAnsi="Times New Roman" w:cs="Times New Roman"/>
          <w:sz w:val="4"/>
          <w:szCs w:val="4"/>
        </w:rPr>
      </w:pPr>
    </w:p>
    <w:p w14:paraId="31E55EA7" w14:textId="55D3FB4B" w:rsidR="005B0886" w:rsidRPr="005B0886" w:rsidRDefault="00805EDA" w:rsidP="005B0886">
      <w:pPr>
        <w:ind w:left="1985" w:right="-1"/>
        <w:jc w:val="both"/>
        <w:rPr>
          <w:rFonts w:ascii="Times New Roman" w:hAnsi="Times New Roman" w:cs="Times New Roman"/>
          <w:sz w:val="24"/>
          <w:szCs w:val="24"/>
        </w:rPr>
      </w:pPr>
      <w:r w:rsidRPr="005B0886">
        <w:rPr>
          <w:rFonts w:ascii="Times New Roman" w:hAnsi="Times New Roman" w:cs="Times New Roman"/>
          <w:noProof/>
          <w:sz w:val="4"/>
          <w:szCs w:val="4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257AA75D" wp14:editId="405C3F1E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1226820" cy="815340"/>
                <wp:effectExtent l="0" t="0" r="11430" b="2286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08AB3" w14:textId="7612F227" w:rsidR="005B0886" w:rsidRPr="00386DA4" w:rsidRDefault="005B0886" w:rsidP="005B088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NAO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AA75D" id="_x0000_s1028" type="#_x0000_t202" style="position:absolute;left:0;text-align:left;margin-left:0;margin-top:1.7pt;width:96.6pt;height:64.2pt;z-index:-2516459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" strokecolor="red" strokeweight="1pt">
                <v:textbox>
                  <w:txbxContent>
                    <w:p w14:paraId="4BA08AB3" w14:textId="7612F227" w:rsidR="005B0886" w:rsidRPr="00386DA4" w:rsidRDefault="005B0886" w:rsidP="005B0886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NAO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0886" w:rsidRPr="005B0886">
        <w:rPr>
          <w:rFonts w:ascii="Times New Roman" w:hAnsi="Times New Roman" w:cs="Times New Roman"/>
          <w:b/>
          <w:bCs/>
          <w:color w:val="0000FF"/>
          <w:sz w:val="24"/>
          <w:szCs w:val="24"/>
        </w:rPr>
        <w:t>1 j</w:t>
      </w:r>
      <w:r w:rsidR="005B0886">
        <w:rPr>
          <w:rFonts w:ascii="Times New Roman" w:hAnsi="Times New Roman" w:cs="Times New Roman"/>
          <w:b/>
          <w:bCs/>
          <w:color w:val="0000FF"/>
          <w:sz w:val="24"/>
          <w:szCs w:val="24"/>
        </w:rPr>
        <w:t>our</w:t>
      </w:r>
      <w:r w:rsidR="005B0886" w:rsidRPr="005B0886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d’Ancienneté</w:t>
      </w:r>
      <w:r w:rsidR="005B0886" w:rsidRPr="005B08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5B0886" w:rsidRPr="005B0886">
        <w:rPr>
          <w:rFonts w:ascii="Times New Roman" w:hAnsi="Times New Roman" w:cs="Times New Roman"/>
          <w:sz w:val="24"/>
          <w:szCs w:val="24"/>
        </w:rPr>
        <w:t>=&gt;</w:t>
      </w:r>
      <w:r w:rsidR="005B0886" w:rsidRPr="005B08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5B0886" w:rsidRPr="005B0886">
        <w:rPr>
          <w:rFonts w:ascii="Times New Roman" w:hAnsi="Times New Roman" w:cs="Times New Roman"/>
          <w:sz w:val="24"/>
          <w:szCs w:val="24"/>
        </w:rPr>
        <w:t xml:space="preserve">après 30 ans </w:t>
      </w:r>
      <w:r w:rsidR="005B0886" w:rsidRPr="00F40CB3">
        <w:rPr>
          <w:rFonts w:ascii="Times New Roman" w:hAnsi="Times New Roman" w:cs="Times New Roman"/>
          <w:i/>
          <w:iCs/>
        </w:rPr>
        <w:t>(soit 12 j pour une carrière complète)</w:t>
      </w:r>
    </w:p>
    <w:p w14:paraId="7C21C676" w14:textId="397F96B4" w:rsidR="005B0886" w:rsidRDefault="005B0886" w:rsidP="005B0886">
      <w:pPr>
        <w:ind w:left="1985" w:right="-1"/>
        <w:jc w:val="both"/>
        <w:rPr>
          <w:rFonts w:ascii="Times New Roman" w:hAnsi="Times New Roman" w:cs="Times New Roman"/>
          <w:sz w:val="24"/>
          <w:szCs w:val="24"/>
        </w:rPr>
      </w:pPr>
      <w:r w:rsidRPr="005B0886">
        <w:rPr>
          <w:rFonts w:ascii="Times New Roman" w:hAnsi="Times New Roman" w:cs="Times New Roman"/>
          <w:b/>
          <w:bCs/>
          <w:color w:val="0000FF"/>
          <w:sz w:val="24"/>
          <w:szCs w:val="24"/>
        </w:rPr>
        <w:t>Médaille du Travail</w:t>
      </w:r>
      <w:r w:rsidRPr="005B0886">
        <w:rPr>
          <w:rFonts w:ascii="Times New Roman" w:hAnsi="Times New Roman" w:cs="Times New Roman"/>
          <w:color w:val="0000FF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=&gt; </w:t>
      </w:r>
      <w:r w:rsidR="00F40CB3">
        <w:rPr>
          <w:rFonts w:ascii="Times New Roman" w:hAnsi="Times New Roman" w:cs="Times New Roman"/>
          <w:sz w:val="24"/>
          <w:szCs w:val="24"/>
        </w:rPr>
        <w:t xml:space="preserve">+15€ Direction + 12€ CSE </w:t>
      </w:r>
      <w:r w:rsidR="00F40CB3" w:rsidRPr="00F40CB3">
        <w:rPr>
          <w:rFonts w:ascii="Times New Roman" w:hAnsi="Times New Roman" w:cs="Times New Roman"/>
          <w:i/>
          <w:iCs/>
        </w:rPr>
        <w:t>(par année de présence dans l’entreprise)</w:t>
      </w:r>
    </w:p>
    <w:p w14:paraId="44BE39F4" w14:textId="585721B7" w:rsidR="00386DA4" w:rsidRDefault="00F40CB3" w:rsidP="005B0886">
      <w:pPr>
        <w:ind w:left="1985" w:right="-1"/>
        <w:jc w:val="both"/>
        <w:rPr>
          <w:rFonts w:ascii="Times New Roman" w:hAnsi="Times New Roman" w:cs="Times New Roman"/>
          <w:sz w:val="24"/>
          <w:szCs w:val="24"/>
        </w:rPr>
      </w:pPr>
      <w:r w:rsidRPr="00F40CB3">
        <w:rPr>
          <w:rFonts w:ascii="Times New Roman" w:hAnsi="Times New Roman" w:cs="Times New Roman"/>
          <w:b/>
          <w:bCs/>
          <w:color w:val="0000FF"/>
          <w:sz w:val="24"/>
          <w:szCs w:val="24"/>
        </w:rPr>
        <w:t>Pas de Grille des salaires</w:t>
      </w:r>
      <w:r w:rsidRPr="00F40CB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=&gt; donc salaires Conventionnels applicables </w:t>
      </w:r>
      <w:r w:rsidRPr="00F40CB3">
        <w:rPr>
          <w:rFonts w:ascii="Times New Roman" w:hAnsi="Times New Roman" w:cs="Times New Roman"/>
          <w:i/>
          <w:iCs/>
        </w:rPr>
        <w:t>(env</w:t>
      </w:r>
      <w:r w:rsidR="00B9250E">
        <w:rPr>
          <w:rFonts w:ascii="Times New Roman" w:hAnsi="Times New Roman" w:cs="Times New Roman"/>
          <w:i/>
          <w:iCs/>
        </w:rPr>
        <w:t xml:space="preserve">iron moins </w:t>
      </w:r>
      <w:r w:rsidRPr="00F40CB3">
        <w:rPr>
          <w:rFonts w:ascii="Times New Roman" w:hAnsi="Times New Roman" w:cs="Times New Roman"/>
          <w:i/>
          <w:iCs/>
        </w:rPr>
        <w:t>200 € pour un coef 170)</w:t>
      </w:r>
      <w:r w:rsidRPr="00F40CB3">
        <w:rPr>
          <w:rFonts w:ascii="Times New Roman" w:hAnsi="Times New Roman" w:cs="Times New Roman"/>
        </w:rPr>
        <w:t xml:space="preserve"> </w:t>
      </w:r>
    </w:p>
    <w:p w14:paraId="43B152AC" w14:textId="51352562" w:rsidR="00386DA4" w:rsidRPr="00805EDA" w:rsidRDefault="00805EDA" w:rsidP="005B0886">
      <w:pPr>
        <w:ind w:left="1985" w:right="-1"/>
        <w:jc w:val="both"/>
        <w:rPr>
          <w:rFonts w:ascii="Times New Roman" w:hAnsi="Times New Roman" w:cs="Times New Roman"/>
          <w:sz w:val="6"/>
          <w:szCs w:val="6"/>
        </w:rPr>
      </w:pPr>
      <w:r w:rsidRPr="00805EDA">
        <w:rPr>
          <w:rFonts w:ascii="Times New Roman" w:hAnsi="Times New Roman" w:cs="Times New Roman"/>
          <w:noProof/>
          <w:sz w:val="6"/>
          <w:szCs w:val="6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3E9BDFE7" wp14:editId="1BDC81EB">
                <wp:simplePos x="0" y="0"/>
                <wp:positionH relativeFrom="margin">
                  <wp:align>left</wp:align>
                </wp:positionH>
                <wp:positionV relativeFrom="paragraph">
                  <wp:posOffset>43180</wp:posOffset>
                </wp:positionV>
                <wp:extent cx="1226820" cy="1028700"/>
                <wp:effectExtent l="0" t="0" r="11430" b="1905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5D9C4" w14:textId="508076C6" w:rsidR="005B0886" w:rsidRPr="00386DA4" w:rsidRDefault="00F40CB3" w:rsidP="005B088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BDFE7" id="_x0000_s1029" type="#_x0000_t202" style="position:absolute;left:0;text-align:left;margin-left:0;margin-top:3.4pt;width:96.6pt;height:81pt;z-index:-2516480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" strokecolor="red" strokeweight="1pt">
                <v:textbox>
                  <w:txbxContent>
                    <w:p w14:paraId="3675D9C4" w14:textId="508076C6" w:rsidR="005B0886" w:rsidRPr="00386DA4" w:rsidRDefault="00F40CB3" w:rsidP="005B0886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CSE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655B28" w14:textId="543F38FE" w:rsidR="00386DA4" w:rsidRDefault="00805EDA" w:rsidP="005B0886">
      <w:pPr>
        <w:ind w:left="1985" w:right="-1"/>
        <w:jc w:val="both"/>
        <w:rPr>
          <w:rFonts w:ascii="Times New Roman" w:hAnsi="Times New Roman" w:cs="Times New Roman"/>
          <w:sz w:val="24"/>
          <w:szCs w:val="24"/>
        </w:rPr>
      </w:pPr>
      <w:r w:rsidRPr="00522C99">
        <w:rPr>
          <w:rFonts w:ascii="Times New Roman" w:hAnsi="Times New Roman" w:cs="Times New Roman"/>
          <w:b/>
          <w:bCs/>
          <w:color w:val="0000FF"/>
          <w:sz w:val="24"/>
          <w:szCs w:val="24"/>
        </w:rPr>
        <w:t>Quel Budget </w:t>
      </w:r>
      <w:r w:rsidR="00B9250E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social </w:t>
      </w:r>
      <w:r w:rsidRPr="00522C99">
        <w:rPr>
          <w:rFonts w:ascii="Times New Roman" w:hAnsi="Times New Roman" w:cs="Times New Roman"/>
          <w:b/>
          <w:bCs/>
          <w:color w:val="0000FF"/>
          <w:sz w:val="24"/>
          <w:szCs w:val="24"/>
        </w:rPr>
        <w:t>?</w:t>
      </w:r>
      <w:r w:rsidRPr="00522C9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Rien n’est défini ! La Loi n’oblige rien !</w:t>
      </w:r>
    </w:p>
    <w:p w14:paraId="4C5324CE" w14:textId="5CAB0486" w:rsidR="00386DA4" w:rsidRDefault="00805EDA" w:rsidP="005B0886">
      <w:pPr>
        <w:ind w:left="1985" w:right="-1"/>
        <w:jc w:val="both"/>
        <w:rPr>
          <w:rFonts w:ascii="Times New Roman" w:hAnsi="Times New Roman" w:cs="Times New Roman"/>
          <w:sz w:val="24"/>
          <w:szCs w:val="24"/>
        </w:rPr>
      </w:pPr>
      <w:r w:rsidRPr="00522C99">
        <w:rPr>
          <w:rFonts w:ascii="Times New Roman" w:hAnsi="Times New Roman" w:cs="Times New Roman"/>
          <w:b/>
          <w:bCs/>
          <w:color w:val="0000FF"/>
          <w:sz w:val="24"/>
          <w:szCs w:val="24"/>
        </w:rPr>
        <w:t>Et quelle redistribution aux salariés ?</w:t>
      </w:r>
      <w:r w:rsidRPr="00522C9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Personne ne peut le dire car les élus seront les seuls décisionnaires du comment ils reversent le budget aux salariés ! </w:t>
      </w:r>
    </w:p>
    <w:p w14:paraId="27D98058" w14:textId="42D752C6" w:rsidR="00805EDA" w:rsidRDefault="00805EDA" w:rsidP="005B0886">
      <w:pPr>
        <w:ind w:left="1985" w:right="-1"/>
        <w:jc w:val="both"/>
        <w:rPr>
          <w:rFonts w:ascii="Times New Roman" w:hAnsi="Times New Roman" w:cs="Times New Roman"/>
          <w:sz w:val="24"/>
          <w:szCs w:val="24"/>
        </w:rPr>
      </w:pPr>
      <w:r w:rsidRPr="00522C99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D’ailleurs y aura-t-il </w:t>
      </w:r>
      <w:r w:rsidR="00522C99" w:rsidRPr="00522C99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un CSE &amp; </w:t>
      </w:r>
      <w:r w:rsidRPr="00522C99">
        <w:rPr>
          <w:rFonts w:ascii="Times New Roman" w:hAnsi="Times New Roman" w:cs="Times New Roman"/>
          <w:b/>
          <w:bCs/>
          <w:color w:val="0000FF"/>
          <w:sz w:val="24"/>
          <w:szCs w:val="24"/>
        </w:rPr>
        <w:t>des élus ?</w:t>
      </w:r>
      <w:r w:rsidRPr="00522C9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AE292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ombien ? </w:t>
      </w:r>
      <w:r w:rsidR="00AE292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 quels collèges ? </w:t>
      </w:r>
      <w:r w:rsidR="00AE292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uisque les salariés iront à la maison mère sur volontariat ! Et si moins de 50 salariés</w:t>
      </w:r>
      <w:r w:rsidR="00AE2924">
        <w:rPr>
          <w:rFonts w:ascii="Times New Roman" w:hAnsi="Times New Roman" w:cs="Times New Roman"/>
          <w:sz w:val="24"/>
          <w:szCs w:val="24"/>
        </w:rPr>
        <w:t xml:space="preserve"> =&gt;</w:t>
      </w:r>
      <w:r>
        <w:rPr>
          <w:rFonts w:ascii="Times New Roman" w:hAnsi="Times New Roman" w:cs="Times New Roman"/>
          <w:sz w:val="24"/>
          <w:szCs w:val="24"/>
        </w:rPr>
        <w:t xml:space="preserve"> pas de CSE !</w:t>
      </w:r>
    </w:p>
    <w:p w14:paraId="24F9DA94" w14:textId="2FC7EF88" w:rsidR="00386DA4" w:rsidRPr="00565117" w:rsidRDefault="005B0886" w:rsidP="005B0886">
      <w:pPr>
        <w:ind w:left="1985" w:right="-1"/>
        <w:jc w:val="both"/>
        <w:rPr>
          <w:rFonts w:ascii="Times New Roman" w:hAnsi="Times New Roman" w:cs="Times New Roman"/>
          <w:sz w:val="8"/>
          <w:szCs w:val="8"/>
        </w:rPr>
      </w:pPr>
      <w:r w:rsidRPr="00565117">
        <w:rPr>
          <w:rFonts w:ascii="Times New Roman" w:hAnsi="Times New Roman" w:cs="Times New Roman"/>
          <w:noProof/>
          <w:sz w:val="8"/>
          <w:szCs w:val="8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027F2711" wp14:editId="6C80E32A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1226820" cy="1404620"/>
                <wp:effectExtent l="0" t="0" r="11430" b="1524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893E1" w14:textId="28FEBE9B" w:rsidR="005B0886" w:rsidRPr="00565117" w:rsidRDefault="00565117" w:rsidP="005B088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6511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Intéressement Participation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7F2711" id="_x0000_s1030" type="#_x0000_t202" style="position:absolute;left:0;text-align:left;margin-left:0;margin-top:3.55pt;width:96.6pt;height:110.6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" strokecolor="red" strokeweight="1pt">
                <v:textbox style="mso-fit-shape-to-text:t">
                  <w:txbxContent>
                    <w:p w14:paraId="199893E1" w14:textId="28FEBE9B" w:rsidR="005B0886" w:rsidRPr="00565117" w:rsidRDefault="00565117" w:rsidP="005B0886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565117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Intéressement Participation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894495" w14:textId="7D1F02DC" w:rsidR="00522C99" w:rsidRPr="00522C99" w:rsidRDefault="00522C99" w:rsidP="005B0886">
      <w:pPr>
        <w:ind w:left="1985" w:right="-1"/>
        <w:jc w:val="both"/>
        <w:rPr>
          <w:rFonts w:ascii="Times New Roman" w:hAnsi="Times New Roman" w:cs="Times New Roman"/>
          <w:b/>
          <w:bCs/>
          <w:color w:val="0000FF"/>
          <w:sz w:val="18"/>
          <w:szCs w:val="18"/>
        </w:rPr>
      </w:pPr>
    </w:p>
    <w:p w14:paraId="4AE3C510" w14:textId="39BF79E4" w:rsidR="00386DA4" w:rsidRDefault="00565117" w:rsidP="005B0886">
      <w:pPr>
        <w:ind w:left="1985" w:right="-1"/>
        <w:jc w:val="both"/>
        <w:rPr>
          <w:rFonts w:ascii="Times New Roman" w:hAnsi="Times New Roman" w:cs="Times New Roman"/>
          <w:sz w:val="24"/>
          <w:szCs w:val="24"/>
        </w:rPr>
      </w:pPr>
      <w:r w:rsidRPr="00522C99">
        <w:rPr>
          <w:rFonts w:ascii="Times New Roman" w:hAnsi="Times New Roman" w:cs="Times New Roman"/>
          <w:b/>
          <w:bCs/>
          <w:color w:val="0000FF"/>
          <w:sz w:val="24"/>
          <w:szCs w:val="24"/>
        </w:rPr>
        <w:t>Rien n’est négocié !</w:t>
      </w:r>
      <w:r w:rsidRPr="00522C9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 signé ! ni garanti !</w:t>
      </w:r>
    </w:p>
    <w:p w14:paraId="748D846A" w14:textId="47E25B85" w:rsidR="00522C99" w:rsidRDefault="00522C99" w:rsidP="005B0886">
      <w:pPr>
        <w:ind w:left="1985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A14DBEA" w14:textId="10ED419B" w:rsidR="00F43FE6" w:rsidRPr="00522C99" w:rsidRDefault="00522C99" w:rsidP="005B0886">
      <w:pPr>
        <w:ind w:left="1985" w:right="-1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522C99">
        <w:rPr>
          <w:rFonts w:ascii="Times New Roman" w:hAnsi="Times New Roman" w:cs="Times New Roman"/>
          <w:b/>
          <w:bCs/>
          <w:noProof/>
          <w:color w:val="0000FF"/>
          <w:sz w:val="8"/>
          <w:szCs w:val="8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7DE0038E" wp14:editId="5172E56F">
                <wp:simplePos x="0" y="0"/>
                <wp:positionH relativeFrom="margin">
                  <wp:align>left</wp:align>
                </wp:positionH>
                <wp:positionV relativeFrom="paragraph">
                  <wp:posOffset>69215</wp:posOffset>
                </wp:positionV>
                <wp:extent cx="1226820" cy="1404620"/>
                <wp:effectExtent l="0" t="0" r="11430" b="1143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39DF8" w14:textId="1202CFDE" w:rsidR="00522C99" w:rsidRPr="00565117" w:rsidRDefault="00522C99" w:rsidP="00522C9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Maison mère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E0038E" id="_x0000_s1031" type="#_x0000_t202" style="position:absolute;left:0;text-align:left;margin-left:0;margin-top:5.45pt;width:96.6pt;height:110.6pt;z-index:-2516439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" strokecolor="red" strokeweight="1pt">
                <v:textbox style="mso-fit-shape-to-text:t">
                  <w:txbxContent>
                    <w:p w14:paraId="2E239DF8" w14:textId="1202CFDE" w:rsidR="00522C99" w:rsidRPr="00565117" w:rsidRDefault="00522C99" w:rsidP="00522C99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Maison mère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5117" w:rsidRPr="00522C99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Quel montage financier ? </w:t>
      </w:r>
    </w:p>
    <w:p w14:paraId="68773969" w14:textId="4BC82C30" w:rsidR="00565117" w:rsidRPr="00522C99" w:rsidRDefault="00565117" w:rsidP="005B0886">
      <w:pPr>
        <w:ind w:left="1985" w:right="-1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522C99">
        <w:rPr>
          <w:rFonts w:ascii="Times New Roman" w:hAnsi="Times New Roman" w:cs="Times New Roman"/>
          <w:b/>
          <w:bCs/>
          <w:color w:val="0000FF"/>
          <w:sz w:val="24"/>
          <w:szCs w:val="24"/>
        </w:rPr>
        <w:t>Quel mode de financement de la maison mère ?</w:t>
      </w:r>
    </w:p>
    <w:p w14:paraId="59540DA5" w14:textId="089C557A" w:rsidR="00565117" w:rsidRDefault="00565117" w:rsidP="0056511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06939CF" w14:textId="64A5FDA3" w:rsidR="00362179" w:rsidRDefault="00565117" w:rsidP="0056511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22C99">
        <w:rPr>
          <w:rFonts w:ascii="Times New Roman" w:hAnsi="Times New Roman" w:cs="Times New Roman"/>
          <w:b/>
          <w:bCs/>
          <w:sz w:val="24"/>
          <w:szCs w:val="24"/>
        </w:rPr>
        <w:t>Pour la CGT, la création de la maison mère n’a pas d’autres objectifs que de faire des économies sur le dos des salariés et de faire de l’optimisation fiscale 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2179" w:rsidRPr="00362179">
        <w:rPr>
          <w:rFonts w:ascii="Times New Roman" w:hAnsi="Times New Roman" w:cs="Times New Roman"/>
          <w:i/>
          <w:iCs/>
        </w:rPr>
        <w:t>(Pour remonter plus de profits aux actionnaires !)</w:t>
      </w:r>
      <w:r w:rsidR="00522C99">
        <w:rPr>
          <w:rFonts w:ascii="Times New Roman" w:hAnsi="Times New Roman" w:cs="Times New Roman"/>
          <w:i/>
          <w:iCs/>
        </w:rPr>
        <w:t xml:space="preserve"> </w:t>
      </w:r>
      <w:r w:rsidRPr="00522C99">
        <w:rPr>
          <w:rFonts w:ascii="Times New Roman" w:hAnsi="Times New Roman" w:cs="Times New Roman"/>
          <w:color w:val="FF0000"/>
          <w:sz w:val="24"/>
          <w:szCs w:val="24"/>
        </w:rPr>
        <w:t>Les modalités précises nous n</w:t>
      </w:r>
      <w:r w:rsidR="00362179" w:rsidRPr="00522C99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Pr="00522C99">
        <w:rPr>
          <w:rFonts w:ascii="Times New Roman" w:hAnsi="Times New Roman" w:cs="Times New Roman"/>
          <w:color w:val="FF0000"/>
          <w:sz w:val="24"/>
          <w:szCs w:val="24"/>
        </w:rPr>
        <w:t xml:space="preserve"> les connaissons pas, et tant que nous ne serons pas majoritaires au CSE, nous ne pourrons pas désigner d’expert pour nous aider à le</w:t>
      </w:r>
      <w:r w:rsidR="00362179" w:rsidRPr="00522C99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Pr="00522C99">
        <w:rPr>
          <w:rFonts w:ascii="Times New Roman" w:hAnsi="Times New Roman" w:cs="Times New Roman"/>
          <w:color w:val="FF0000"/>
          <w:sz w:val="24"/>
          <w:szCs w:val="24"/>
        </w:rPr>
        <w:t xml:space="preserve"> trouver. </w:t>
      </w:r>
    </w:p>
    <w:p w14:paraId="527024B7" w14:textId="7B150D2C" w:rsidR="00565117" w:rsidRDefault="00565117" w:rsidP="0056511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Mais, comme toutes les entreprises ag</w:t>
      </w:r>
      <w:r w:rsidR="0036217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ssent de la même manière, nous savons pourquoi notre direction agit ainsi, et </w:t>
      </w:r>
      <w:r w:rsidR="00362179">
        <w:rPr>
          <w:rFonts w:ascii="Times New Roman" w:hAnsi="Times New Roman" w:cs="Times New Roman"/>
          <w:sz w:val="24"/>
          <w:szCs w:val="24"/>
        </w:rPr>
        <w:t xml:space="preserve">nous savons que </w:t>
      </w:r>
      <w:r>
        <w:rPr>
          <w:rFonts w:ascii="Times New Roman" w:hAnsi="Times New Roman" w:cs="Times New Roman"/>
          <w:sz w:val="24"/>
          <w:szCs w:val="24"/>
        </w:rPr>
        <w:t>l’intérêt des salariés n’est pas leur préoccupation première.</w:t>
      </w:r>
    </w:p>
    <w:p w14:paraId="1AFB2A37" w14:textId="308F2F30" w:rsidR="00565117" w:rsidRDefault="00565117" w:rsidP="0056511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1CFCCBE" w14:textId="40E00CDD" w:rsidR="00101E19" w:rsidRPr="00101E19" w:rsidRDefault="00522C99" w:rsidP="00101E19">
      <w:pPr>
        <w:ind w:right="-1"/>
        <w:jc w:val="center"/>
        <w:rPr>
          <w:rFonts w:ascii="Times New Roman" w:hAnsi="Times New Roman" w:cs="Times New Roman"/>
          <w:b/>
          <w:bCs/>
          <w:color w:val="0000FF"/>
          <w:sz w:val="26"/>
          <w:szCs w:val="26"/>
        </w:rPr>
      </w:pPr>
      <w:r w:rsidRPr="00101E19">
        <w:rPr>
          <w:rFonts w:ascii="Times New Roman" w:hAnsi="Times New Roman" w:cs="Times New Roman"/>
          <w:b/>
          <w:bCs/>
          <w:color w:val="0000FF"/>
          <w:sz w:val="26"/>
          <w:szCs w:val="26"/>
        </w:rPr>
        <w:t xml:space="preserve">Avant que les salariés ne soient transférés à la maison mère, il est indispensable que </w:t>
      </w:r>
      <w:r w:rsidR="00101E19" w:rsidRPr="00101E19">
        <w:rPr>
          <w:rFonts w:ascii="Times New Roman" w:hAnsi="Times New Roman" w:cs="Times New Roman"/>
          <w:b/>
          <w:bCs/>
          <w:color w:val="0000FF"/>
          <w:sz w:val="26"/>
          <w:szCs w:val="26"/>
        </w:rPr>
        <w:t>les choses soient claires et que des réponses précises soient apportées aux questions posées !</w:t>
      </w:r>
    </w:p>
    <w:p w14:paraId="0012088D" w14:textId="17E92381" w:rsidR="00565117" w:rsidRDefault="00362179" w:rsidP="0056511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01E19">
        <w:rPr>
          <w:rFonts w:ascii="Times New Roman" w:hAnsi="Times New Roman" w:cs="Times New Roman"/>
          <w:b/>
          <w:bCs/>
          <w:color w:val="FF0000"/>
          <w:sz w:val="24"/>
          <w:szCs w:val="24"/>
        </w:rPr>
        <w:t>Nous devons savoir</w:t>
      </w:r>
      <w:r w:rsidRPr="00101E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précisément le lien entre la « maison mère » et les « Sociétés filles », les modifications actionnariales, le montage financier entre la « maison mère » et les « sociétés filles »</w:t>
      </w:r>
      <w:r w:rsidR="00101E19">
        <w:rPr>
          <w:rFonts w:ascii="Times New Roman" w:hAnsi="Times New Roman" w:cs="Times New Roman"/>
          <w:sz w:val="24"/>
          <w:szCs w:val="24"/>
        </w:rPr>
        <w:t>, et bien encadrer les conditions salariales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65166E" w14:textId="446134BD" w:rsidR="009977D5" w:rsidRDefault="00362179" w:rsidP="0056511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01E19">
        <w:rPr>
          <w:rFonts w:ascii="Times New Roman" w:hAnsi="Times New Roman" w:cs="Times New Roman"/>
          <w:b/>
          <w:bCs/>
          <w:color w:val="FF0000"/>
          <w:sz w:val="24"/>
          <w:szCs w:val="24"/>
        </w:rPr>
        <w:t>Nous devons savoir</w:t>
      </w:r>
      <w:r w:rsidRPr="00101E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quels salariés et combien seront concernés </w:t>
      </w:r>
      <w:r w:rsidR="009977D5">
        <w:rPr>
          <w:rFonts w:ascii="Times New Roman" w:hAnsi="Times New Roman" w:cs="Times New Roman"/>
          <w:sz w:val="24"/>
          <w:szCs w:val="24"/>
        </w:rPr>
        <w:t>à terme </w:t>
      </w:r>
      <w:r>
        <w:rPr>
          <w:rFonts w:ascii="Times New Roman" w:hAnsi="Times New Roman" w:cs="Times New Roman"/>
          <w:sz w:val="24"/>
          <w:szCs w:val="24"/>
        </w:rPr>
        <w:t>pour intégrer la maison mère.</w:t>
      </w:r>
    </w:p>
    <w:p w14:paraId="0557B873" w14:textId="0133D6C0" w:rsidR="009977D5" w:rsidRDefault="00101E19" w:rsidP="0056511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01E19">
        <w:rPr>
          <w:rFonts w:ascii="Times New Roman" w:hAnsi="Times New Roman" w:cs="Times New Roman"/>
          <w:b/>
          <w:bCs/>
          <w:color w:val="FF0000"/>
          <w:sz w:val="24"/>
          <w:szCs w:val="24"/>
        </w:rPr>
        <w:t>Et faites bien attention,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362179">
        <w:rPr>
          <w:rFonts w:ascii="Times New Roman" w:hAnsi="Times New Roman" w:cs="Times New Roman"/>
          <w:sz w:val="24"/>
          <w:szCs w:val="24"/>
        </w:rPr>
        <w:t>es salariés mutés pourront peut-être conserver quelques acquis, mais il faut cadrer les futurs droits pour l’ensemble des salariés du siège, sinon, les fut</w:t>
      </w:r>
      <w:r w:rsidR="009977D5">
        <w:rPr>
          <w:rFonts w:ascii="Times New Roman" w:hAnsi="Times New Roman" w:cs="Times New Roman"/>
          <w:sz w:val="24"/>
          <w:szCs w:val="24"/>
        </w:rPr>
        <w:t xml:space="preserve">urs embauchés </w:t>
      </w:r>
      <w:r w:rsidR="00362179" w:rsidRPr="00522C99">
        <w:rPr>
          <w:rFonts w:ascii="Times New Roman" w:hAnsi="Times New Roman" w:cs="Times New Roman"/>
          <w:i/>
          <w:iCs/>
        </w:rPr>
        <w:t xml:space="preserve">(qui sont </w:t>
      </w:r>
      <w:r w:rsidR="00522C99" w:rsidRPr="00522C99">
        <w:rPr>
          <w:rFonts w:ascii="Times New Roman" w:hAnsi="Times New Roman" w:cs="Times New Roman"/>
          <w:i/>
          <w:iCs/>
        </w:rPr>
        <w:t>potentiellement</w:t>
      </w:r>
      <w:r w:rsidR="009977D5" w:rsidRPr="00522C99">
        <w:rPr>
          <w:rFonts w:ascii="Times New Roman" w:hAnsi="Times New Roman" w:cs="Times New Roman"/>
          <w:i/>
          <w:iCs/>
        </w:rPr>
        <w:t xml:space="preserve"> vos enfants</w:t>
      </w:r>
      <w:r w:rsidR="00522C99">
        <w:rPr>
          <w:rFonts w:ascii="Times New Roman" w:hAnsi="Times New Roman" w:cs="Times New Roman"/>
          <w:i/>
          <w:iCs/>
        </w:rPr>
        <w:t>, vos petits-enfants</w:t>
      </w:r>
      <w:r w:rsidR="00362179" w:rsidRPr="00522C99">
        <w:rPr>
          <w:rFonts w:ascii="Times New Roman" w:hAnsi="Times New Roman" w:cs="Times New Roman"/>
          <w:i/>
          <w:iCs/>
        </w:rPr>
        <w:t>)</w:t>
      </w:r>
      <w:r w:rsidR="003621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risque</w:t>
      </w:r>
      <w:r w:rsidR="00362179"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="00362179">
        <w:rPr>
          <w:rFonts w:ascii="Times New Roman" w:hAnsi="Times New Roman" w:cs="Times New Roman"/>
          <w:sz w:val="24"/>
          <w:szCs w:val="24"/>
        </w:rPr>
        <w:t xml:space="preserve"> </w:t>
      </w:r>
      <w:r w:rsidR="00522C99">
        <w:rPr>
          <w:rFonts w:ascii="Times New Roman" w:hAnsi="Times New Roman" w:cs="Times New Roman"/>
          <w:sz w:val="24"/>
          <w:szCs w:val="24"/>
        </w:rPr>
        <w:t>travailler au SMIC sans aucune protection collective !</w:t>
      </w:r>
    </w:p>
    <w:p w14:paraId="21E67B9E" w14:textId="6BCB4D2A" w:rsidR="00565117" w:rsidRPr="00101E19" w:rsidRDefault="003D5833" w:rsidP="00522C99">
      <w:pPr>
        <w:ind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15C2F7A" wp14:editId="545FDFBC">
                <wp:simplePos x="0" y="0"/>
                <wp:positionH relativeFrom="column">
                  <wp:posOffset>-45085</wp:posOffset>
                </wp:positionH>
                <wp:positionV relativeFrom="paragraph">
                  <wp:posOffset>41275</wp:posOffset>
                </wp:positionV>
                <wp:extent cx="6553200" cy="1767840"/>
                <wp:effectExtent l="0" t="0" r="19050" b="22860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1767840"/>
                        </a:xfrm>
                        <a:prstGeom prst="roundRect">
                          <a:avLst/>
                        </a:prstGeom>
                        <a:solidFill>
                          <a:srgbClr val="FFFF00">
                            <a:alpha val="5019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DAB605" id="Rectangle : coins arrondis 10" o:spid="_x0000_s1026" style="position:absolute;margin-left:-3.55pt;margin-top:3.25pt;width:516pt;height:139.2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" fillcolor="yellow" strokecolor="#1f3763 [1604]" strokeweight="1pt">
                <v:fill opacity="32896f"/>
                <v:stroke joinstyle="miter"/>
              </v:roundrect>
            </w:pict>
          </mc:Fallback>
        </mc:AlternateContent>
      </w:r>
    </w:p>
    <w:p w14:paraId="28EF830D" w14:textId="4EAD4DE5" w:rsidR="003F642F" w:rsidRPr="003D5833" w:rsidRDefault="00823A50" w:rsidP="003D5833">
      <w:pPr>
        <w:ind w:left="142" w:right="141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3D5833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Vous l’aurez tous bien compris, la CGT vous informe avec humour, mais tous ces </w:t>
      </w:r>
      <w:r w:rsidR="008B5BD6" w:rsidRPr="003D5833">
        <w:rPr>
          <w:rFonts w:ascii="Times New Roman" w:hAnsi="Times New Roman" w:cs="Times New Roman"/>
          <w:b/>
          <w:bCs/>
          <w:color w:val="0000FF"/>
          <w:sz w:val="24"/>
          <w:szCs w:val="24"/>
        </w:rPr>
        <w:t>sujets</w:t>
      </w:r>
      <w:r w:rsidRPr="003D5833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="008B5BD6" w:rsidRPr="003D5833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sont extrêmement sérieux, ils </w:t>
      </w:r>
      <w:r w:rsidRPr="003D5833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vous concernent </w:t>
      </w:r>
      <w:r w:rsidR="008B5BD6" w:rsidRPr="003D5833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tous, et </w:t>
      </w:r>
      <w:r w:rsidR="003D5833" w:rsidRPr="003D5833">
        <w:rPr>
          <w:rFonts w:ascii="Times New Roman" w:hAnsi="Times New Roman" w:cs="Times New Roman"/>
          <w:b/>
          <w:bCs/>
          <w:color w:val="0000FF"/>
          <w:sz w:val="24"/>
          <w:szCs w:val="24"/>
        </w:rPr>
        <w:t>ni la Direction ni les autres élus</w:t>
      </w:r>
      <w:r w:rsidR="008B5BD6" w:rsidRPr="003D5833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ne pren</w:t>
      </w:r>
      <w:r w:rsidR="003D5833" w:rsidRPr="003D5833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nent leur </w:t>
      </w:r>
      <w:r w:rsidR="008B5BD6" w:rsidRPr="003D5833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rôle à cœur dans cette entreprise ! </w:t>
      </w:r>
    </w:p>
    <w:p w14:paraId="59DA2A0B" w14:textId="5CD14B5D" w:rsidR="008B5BD6" w:rsidRPr="003D5833" w:rsidRDefault="008B5BD6" w:rsidP="003D5833">
      <w:pPr>
        <w:pStyle w:val="Paragraphedeliste"/>
        <w:numPr>
          <w:ilvl w:val="0"/>
          <w:numId w:val="20"/>
        </w:numPr>
        <w:ind w:left="993"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58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La Direction</w:t>
      </w:r>
      <w:r w:rsidRPr="003D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 répond pas aux questions ! </w:t>
      </w:r>
      <w:r w:rsidR="00101E19" w:rsidRPr="003D5833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3D5833">
        <w:rPr>
          <w:rFonts w:ascii="Times New Roman" w:hAnsi="Times New Roman" w:cs="Times New Roman"/>
          <w:color w:val="000000" w:themeColor="text1"/>
          <w:sz w:val="24"/>
          <w:szCs w:val="24"/>
        </w:rPr>
        <w:t>e respecte pas la législation !</w:t>
      </w:r>
    </w:p>
    <w:p w14:paraId="062E8F68" w14:textId="027CD020" w:rsidR="008B5BD6" w:rsidRPr="003D5833" w:rsidRDefault="008B5BD6" w:rsidP="003D5833">
      <w:pPr>
        <w:pStyle w:val="Paragraphedeliste"/>
        <w:numPr>
          <w:ilvl w:val="0"/>
          <w:numId w:val="20"/>
        </w:numPr>
        <w:ind w:left="993"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58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Les</w:t>
      </w:r>
      <w:r w:rsidR="00987D8D" w:rsidRPr="003D58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D58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autres élus</w:t>
      </w:r>
      <w:r w:rsidRPr="003D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n’utilisent pas les outils dont dispose le CSE </w:t>
      </w:r>
    </w:p>
    <w:p w14:paraId="4D047A73" w14:textId="5A40DA91" w:rsidR="008B5BD6" w:rsidRDefault="008B5BD6" w:rsidP="003D5833">
      <w:pPr>
        <w:pStyle w:val="Paragraphedeliste"/>
        <w:numPr>
          <w:ilvl w:val="0"/>
          <w:numId w:val="20"/>
        </w:numPr>
        <w:ind w:left="993" w:right="-1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3D58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Le Secrétaire </w:t>
      </w:r>
      <w:r w:rsidR="00987D8D" w:rsidRPr="003D58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du CSE</w:t>
      </w:r>
      <w:r w:rsidR="00987D8D" w:rsidRPr="003D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5833">
        <w:rPr>
          <w:rFonts w:ascii="Times New Roman" w:hAnsi="Times New Roman" w:cs="Times New Roman"/>
          <w:color w:val="000000" w:themeColor="text1"/>
          <w:sz w:val="24"/>
          <w:szCs w:val="24"/>
        </w:rPr>
        <w:t>accompagne la direction</w:t>
      </w:r>
      <w:r w:rsidR="00101E19" w:rsidRPr="003D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1E19" w:rsidRPr="003D5833">
        <w:rPr>
          <w:rFonts w:ascii="Times New Roman" w:hAnsi="Times New Roman" w:cs="Times New Roman"/>
          <w:i/>
          <w:iCs/>
          <w:color w:val="000000" w:themeColor="text1"/>
        </w:rPr>
        <w:t>(Il est le seul élu habilité pour faire l’Ordre du Jour du CSE et rédiger le PV de réunion)</w:t>
      </w:r>
    </w:p>
    <w:p w14:paraId="681C9F72" w14:textId="77777777" w:rsidR="00AE2924" w:rsidRPr="00AE2924" w:rsidRDefault="00AE2924" w:rsidP="003D5833">
      <w:pPr>
        <w:ind w:left="142" w:right="141"/>
        <w:jc w:val="center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</w:p>
    <w:p w14:paraId="669477A8" w14:textId="598F437B" w:rsidR="00987D8D" w:rsidRPr="00101E19" w:rsidRDefault="00987D8D" w:rsidP="003D5833">
      <w:pPr>
        <w:ind w:left="142" w:right="141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01E1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Et plus le temps passe, </w:t>
      </w:r>
      <w:r w:rsidR="00101E19" w:rsidRPr="00101E19">
        <w:rPr>
          <w:rFonts w:ascii="Times New Roman" w:hAnsi="Times New Roman" w:cs="Times New Roman"/>
          <w:b/>
          <w:bCs/>
          <w:color w:val="FF0000"/>
          <w:sz w:val="24"/>
          <w:szCs w:val="24"/>
        </w:rPr>
        <w:t>plus la Direction avance ses pions au détriment des intérêts des salariés !</w:t>
      </w:r>
    </w:p>
    <w:p w14:paraId="14F71D33" w14:textId="69923244" w:rsidR="00101E19" w:rsidRDefault="00101E19" w:rsidP="006B3483">
      <w:pPr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289F4002" w14:textId="77777777" w:rsidR="003D5833" w:rsidRPr="00AE2924" w:rsidRDefault="003D5833" w:rsidP="006B3483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14:paraId="78CC362F" w14:textId="5136F222" w:rsidR="006A397D" w:rsidRPr="007126DC" w:rsidRDefault="00A83667" w:rsidP="006B3483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126DC">
        <w:rPr>
          <w:rFonts w:ascii="Times New Roman" w:eastAsia="Times New Roman" w:hAnsi="Times New Roman" w:cs="Times New Roman"/>
          <w:sz w:val="24"/>
          <w:szCs w:val="24"/>
        </w:rPr>
        <w:t>Le syndicat CGT LDC Bourgogne</w:t>
      </w:r>
      <w:r w:rsidRPr="007126DC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7126DC">
        <w:rPr>
          <w:rFonts w:ascii="Times New Roman" w:eastAsia="Times New Roman" w:hAnsi="Times New Roman" w:cs="Times New Roman"/>
          <w:sz w:val="24"/>
          <w:szCs w:val="24"/>
        </w:rPr>
        <w:tab/>
      </w:r>
      <w:r w:rsidR="00186E3C" w:rsidRPr="007126DC">
        <w:rPr>
          <w:rFonts w:ascii="Times New Roman" w:eastAsia="Times New Roman" w:hAnsi="Times New Roman" w:cs="Times New Roman"/>
          <w:sz w:val="24"/>
          <w:szCs w:val="24"/>
        </w:rPr>
        <w:tab/>
      </w:r>
      <w:r w:rsidRPr="007126DC">
        <w:rPr>
          <w:rFonts w:ascii="Times New Roman" w:eastAsia="Times New Roman" w:hAnsi="Times New Roman" w:cs="Times New Roman"/>
          <w:sz w:val="24"/>
          <w:szCs w:val="24"/>
        </w:rPr>
        <w:tab/>
      </w:r>
      <w:r w:rsidRPr="007126DC">
        <w:rPr>
          <w:rFonts w:ascii="Times New Roman" w:eastAsia="Times New Roman" w:hAnsi="Times New Roman" w:cs="Times New Roman"/>
          <w:sz w:val="24"/>
          <w:szCs w:val="24"/>
        </w:rPr>
        <w:tab/>
      </w:r>
      <w:r w:rsidRPr="007126DC">
        <w:rPr>
          <w:rFonts w:ascii="Times New Roman" w:eastAsia="Times New Roman" w:hAnsi="Times New Roman" w:cs="Times New Roman"/>
          <w:sz w:val="24"/>
          <w:szCs w:val="24"/>
        </w:rPr>
        <w:tab/>
      </w:r>
      <w:r w:rsidRPr="007126DC">
        <w:rPr>
          <w:rFonts w:ascii="Times New Roman" w:eastAsia="Times New Roman" w:hAnsi="Times New Roman" w:cs="Times New Roman"/>
          <w:sz w:val="24"/>
          <w:szCs w:val="24"/>
        </w:rPr>
        <w:tab/>
      </w:r>
      <w:r w:rsidRPr="007126DC">
        <w:rPr>
          <w:rFonts w:ascii="Times New Roman" w:eastAsia="Times New Roman" w:hAnsi="Times New Roman" w:cs="Times New Roman"/>
          <w:sz w:val="24"/>
          <w:szCs w:val="24"/>
        </w:rPr>
        <w:tab/>
        <w:t xml:space="preserve">Le </w:t>
      </w:r>
      <w:r w:rsidR="0006062A">
        <w:rPr>
          <w:rFonts w:ascii="Times New Roman" w:eastAsia="Times New Roman" w:hAnsi="Times New Roman" w:cs="Times New Roman"/>
          <w:sz w:val="24"/>
          <w:szCs w:val="24"/>
        </w:rPr>
        <w:t>2</w:t>
      </w:r>
      <w:r w:rsidR="00195BE0">
        <w:rPr>
          <w:rFonts w:ascii="Times New Roman" w:eastAsia="Times New Roman" w:hAnsi="Times New Roman" w:cs="Times New Roman"/>
          <w:sz w:val="24"/>
          <w:szCs w:val="24"/>
        </w:rPr>
        <w:t xml:space="preserve">9 juin </w:t>
      </w:r>
      <w:r w:rsidR="00915931" w:rsidRPr="007126DC">
        <w:rPr>
          <w:rFonts w:ascii="Times New Roman" w:eastAsia="Times New Roman" w:hAnsi="Times New Roman" w:cs="Times New Roman"/>
          <w:sz w:val="24"/>
          <w:szCs w:val="24"/>
        </w:rPr>
        <w:t>2022</w:t>
      </w:r>
    </w:p>
    <w:sectPr w:rsidR="006A397D" w:rsidRPr="007126DC" w:rsidSect="007126DC">
      <w:footerReference w:type="default" r:id="rId10"/>
      <w:pgSz w:w="11906" w:h="16838"/>
      <w:pgMar w:top="284" w:right="991" w:bottom="284" w:left="851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ADC1E" w14:textId="77777777" w:rsidR="00CA73A1" w:rsidRDefault="00CA73A1" w:rsidP="001F15A9">
      <w:r>
        <w:separator/>
      </w:r>
    </w:p>
  </w:endnote>
  <w:endnote w:type="continuationSeparator" w:id="0">
    <w:p w14:paraId="1F013BF5" w14:textId="77777777" w:rsidR="00CA73A1" w:rsidRDefault="00CA73A1" w:rsidP="001F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F9A66" w14:textId="77777777" w:rsidR="001F15A9" w:rsidRDefault="001F15A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5EDF7" w14:textId="77777777" w:rsidR="00CA73A1" w:rsidRDefault="00CA73A1" w:rsidP="001F15A9">
      <w:r>
        <w:separator/>
      </w:r>
    </w:p>
  </w:footnote>
  <w:footnote w:type="continuationSeparator" w:id="0">
    <w:p w14:paraId="4721B994" w14:textId="77777777" w:rsidR="00CA73A1" w:rsidRDefault="00CA73A1" w:rsidP="001F1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089F"/>
    <w:multiLevelType w:val="hybridMultilevel"/>
    <w:tmpl w:val="D38C459A"/>
    <w:lvl w:ilvl="0" w:tplc="D6DA23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87B8C"/>
    <w:multiLevelType w:val="hybridMultilevel"/>
    <w:tmpl w:val="26E6CB28"/>
    <w:lvl w:ilvl="0" w:tplc="70E2EFB0">
      <w:numFmt w:val="bullet"/>
      <w:lvlText w:val=""/>
      <w:lvlJc w:val="left"/>
      <w:pPr>
        <w:ind w:left="1068" w:hanging="360"/>
      </w:pPr>
      <w:rPr>
        <w:rFonts w:ascii="Wingdings" w:eastAsiaTheme="minorHAnsi" w:hAnsi="Wingdings" w:cs="Times New Roman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286FF0"/>
    <w:multiLevelType w:val="hybridMultilevel"/>
    <w:tmpl w:val="E5F0E3C8"/>
    <w:lvl w:ilvl="0" w:tplc="94727E8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A4852"/>
    <w:multiLevelType w:val="multilevel"/>
    <w:tmpl w:val="8D8E0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B34B4D"/>
    <w:multiLevelType w:val="hybridMultilevel"/>
    <w:tmpl w:val="F2F2E784"/>
    <w:lvl w:ilvl="0" w:tplc="214E2C5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203F9"/>
    <w:multiLevelType w:val="hybridMultilevel"/>
    <w:tmpl w:val="42FC4E26"/>
    <w:lvl w:ilvl="0" w:tplc="3274DC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B1E8A"/>
    <w:multiLevelType w:val="hybridMultilevel"/>
    <w:tmpl w:val="C2A6EFE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D1A6A"/>
    <w:multiLevelType w:val="hybridMultilevel"/>
    <w:tmpl w:val="706C8080"/>
    <w:lvl w:ilvl="0" w:tplc="BF0E18B6">
      <w:start w:val="1"/>
      <w:numFmt w:val="bullet"/>
      <w:lvlText w:val="-"/>
      <w:lvlJc w:val="left"/>
      <w:pPr>
        <w:ind w:left="6881" w:hanging="360"/>
      </w:pPr>
      <w:rPr>
        <w:rFonts w:ascii="Times New Roman" w:eastAsiaTheme="minorHAnsi" w:hAnsi="Times New Roman" w:cs="Times New Roman" w:hint="default"/>
        <w:b/>
        <w:color w:val="0000FF"/>
      </w:rPr>
    </w:lvl>
    <w:lvl w:ilvl="1" w:tplc="040C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8" w15:restartNumberingAfterBreak="0">
    <w:nsid w:val="3951297D"/>
    <w:multiLevelType w:val="hybridMultilevel"/>
    <w:tmpl w:val="AC28F534"/>
    <w:lvl w:ilvl="0" w:tplc="DECA8C7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D7523"/>
    <w:multiLevelType w:val="hybridMultilevel"/>
    <w:tmpl w:val="2812C57C"/>
    <w:lvl w:ilvl="0" w:tplc="B698731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03E38"/>
    <w:multiLevelType w:val="hybridMultilevel"/>
    <w:tmpl w:val="81D087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D5557"/>
    <w:multiLevelType w:val="hybridMultilevel"/>
    <w:tmpl w:val="224E5BF4"/>
    <w:lvl w:ilvl="0" w:tplc="3BF6C26C">
      <w:numFmt w:val="bullet"/>
      <w:lvlText w:val="-"/>
      <w:lvlJc w:val="left"/>
      <w:pPr>
        <w:ind w:left="-67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6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3" w:hanging="360"/>
      </w:pPr>
      <w:rPr>
        <w:rFonts w:ascii="Wingdings" w:hAnsi="Wingdings" w:hint="default"/>
      </w:rPr>
    </w:lvl>
  </w:abstractNum>
  <w:abstractNum w:abstractNumId="12" w15:restartNumberingAfterBreak="0">
    <w:nsid w:val="4EAE1CFB"/>
    <w:multiLevelType w:val="hybridMultilevel"/>
    <w:tmpl w:val="A9AA8B9E"/>
    <w:lvl w:ilvl="0" w:tplc="D6BA6080">
      <w:numFmt w:val="bullet"/>
      <w:lvlText w:val=""/>
      <w:lvlJc w:val="left"/>
      <w:pPr>
        <w:ind w:left="804" w:hanging="444"/>
      </w:pPr>
      <w:rPr>
        <w:rFonts w:ascii="Wingdings" w:eastAsiaTheme="minorHAnsi" w:hAnsi="Wingdings" w:cs="Times New Roman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13689"/>
    <w:multiLevelType w:val="hybridMultilevel"/>
    <w:tmpl w:val="C1E645F4"/>
    <w:lvl w:ilvl="0" w:tplc="FDA8E3C8">
      <w:start w:val="1"/>
      <w:numFmt w:val="decimal"/>
      <w:lvlText w:val="%1)"/>
      <w:lvlJc w:val="left"/>
      <w:pPr>
        <w:ind w:left="720" w:hanging="360"/>
      </w:pPr>
      <w:rPr>
        <w:b/>
        <w:bCs/>
        <w:color w:val="0000FF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8342A0"/>
    <w:multiLevelType w:val="hybridMultilevel"/>
    <w:tmpl w:val="7DD26D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E20C5"/>
    <w:multiLevelType w:val="hybridMultilevel"/>
    <w:tmpl w:val="BFC0B534"/>
    <w:lvl w:ilvl="0" w:tplc="040C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6" w15:restartNumberingAfterBreak="0">
    <w:nsid w:val="728F1990"/>
    <w:multiLevelType w:val="hybridMultilevel"/>
    <w:tmpl w:val="ACB0482C"/>
    <w:lvl w:ilvl="0" w:tplc="FCE6CE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581BC5"/>
    <w:multiLevelType w:val="hybridMultilevel"/>
    <w:tmpl w:val="F1107E3E"/>
    <w:lvl w:ilvl="0" w:tplc="8E247F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A3393"/>
    <w:multiLevelType w:val="hybridMultilevel"/>
    <w:tmpl w:val="C5EEB4E8"/>
    <w:lvl w:ilvl="0" w:tplc="96B4F61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ABA0D28"/>
    <w:multiLevelType w:val="hybridMultilevel"/>
    <w:tmpl w:val="7EA605EA"/>
    <w:lvl w:ilvl="0" w:tplc="2CD094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CC492B"/>
    <w:multiLevelType w:val="hybridMultilevel"/>
    <w:tmpl w:val="A2A8932E"/>
    <w:lvl w:ilvl="0" w:tplc="438601FC">
      <w:start w:val="196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116622">
    <w:abstractNumId w:val="3"/>
  </w:num>
  <w:num w:numId="2" w16cid:durableId="961617542">
    <w:abstractNumId w:val="19"/>
  </w:num>
  <w:num w:numId="3" w16cid:durableId="428159550">
    <w:abstractNumId w:val="5"/>
  </w:num>
  <w:num w:numId="4" w16cid:durableId="153927548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89393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8070795">
    <w:abstractNumId w:val="17"/>
  </w:num>
  <w:num w:numId="7" w16cid:durableId="1265571667">
    <w:abstractNumId w:val="6"/>
  </w:num>
  <w:num w:numId="8" w16cid:durableId="1594705367">
    <w:abstractNumId w:val="4"/>
  </w:num>
  <w:num w:numId="9" w16cid:durableId="185018926">
    <w:abstractNumId w:val="16"/>
  </w:num>
  <w:num w:numId="10" w16cid:durableId="1832401476">
    <w:abstractNumId w:val="9"/>
  </w:num>
  <w:num w:numId="11" w16cid:durableId="1907256550">
    <w:abstractNumId w:val="7"/>
  </w:num>
  <w:num w:numId="12" w16cid:durableId="571308105">
    <w:abstractNumId w:val="0"/>
  </w:num>
  <w:num w:numId="13" w16cid:durableId="306982916">
    <w:abstractNumId w:val="10"/>
  </w:num>
  <w:num w:numId="14" w16cid:durableId="546183539">
    <w:abstractNumId w:val="1"/>
  </w:num>
  <w:num w:numId="15" w16cid:durableId="1538152759">
    <w:abstractNumId w:val="18"/>
  </w:num>
  <w:num w:numId="16" w16cid:durableId="829901876">
    <w:abstractNumId w:val="20"/>
  </w:num>
  <w:num w:numId="17" w16cid:durableId="142894751">
    <w:abstractNumId w:val="11"/>
  </w:num>
  <w:num w:numId="18" w16cid:durableId="1336883435">
    <w:abstractNumId w:val="14"/>
  </w:num>
  <w:num w:numId="19" w16cid:durableId="1244950808">
    <w:abstractNumId w:val="12"/>
  </w:num>
  <w:num w:numId="20" w16cid:durableId="1640301049">
    <w:abstractNumId w:val="2"/>
  </w:num>
  <w:num w:numId="21" w16cid:durableId="149074850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FA9"/>
    <w:rsid w:val="000148CE"/>
    <w:rsid w:val="00017BEB"/>
    <w:rsid w:val="00030CE3"/>
    <w:rsid w:val="00033E44"/>
    <w:rsid w:val="0003734D"/>
    <w:rsid w:val="00041989"/>
    <w:rsid w:val="0004251B"/>
    <w:rsid w:val="00042B9C"/>
    <w:rsid w:val="000513EB"/>
    <w:rsid w:val="000562FC"/>
    <w:rsid w:val="0006062A"/>
    <w:rsid w:val="00082A90"/>
    <w:rsid w:val="00096207"/>
    <w:rsid w:val="000A043C"/>
    <w:rsid w:val="000B03A9"/>
    <w:rsid w:val="000D2CF2"/>
    <w:rsid w:val="000F32CA"/>
    <w:rsid w:val="000F566E"/>
    <w:rsid w:val="00101E19"/>
    <w:rsid w:val="00106F5A"/>
    <w:rsid w:val="00115FED"/>
    <w:rsid w:val="00120A69"/>
    <w:rsid w:val="00122FB7"/>
    <w:rsid w:val="00123E70"/>
    <w:rsid w:val="00124A63"/>
    <w:rsid w:val="00140E6D"/>
    <w:rsid w:val="00145660"/>
    <w:rsid w:val="00160CA7"/>
    <w:rsid w:val="00166873"/>
    <w:rsid w:val="00186E3C"/>
    <w:rsid w:val="00195BE0"/>
    <w:rsid w:val="001A64AD"/>
    <w:rsid w:val="001B16BF"/>
    <w:rsid w:val="001E121F"/>
    <w:rsid w:val="001E15A4"/>
    <w:rsid w:val="001E7DF0"/>
    <w:rsid w:val="001F15A9"/>
    <w:rsid w:val="001F22EA"/>
    <w:rsid w:val="002227E2"/>
    <w:rsid w:val="00224B43"/>
    <w:rsid w:val="0022729D"/>
    <w:rsid w:val="002330D4"/>
    <w:rsid w:val="00233891"/>
    <w:rsid w:val="00235D50"/>
    <w:rsid w:val="0024164F"/>
    <w:rsid w:val="00260CED"/>
    <w:rsid w:val="00267BBC"/>
    <w:rsid w:val="00267F13"/>
    <w:rsid w:val="002700B4"/>
    <w:rsid w:val="0027578E"/>
    <w:rsid w:val="0029450C"/>
    <w:rsid w:val="002B730E"/>
    <w:rsid w:val="002E69E3"/>
    <w:rsid w:val="002F03C7"/>
    <w:rsid w:val="002F7DD2"/>
    <w:rsid w:val="00310E13"/>
    <w:rsid w:val="003113F4"/>
    <w:rsid w:val="003115A1"/>
    <w:rsid w:val="00336C92"/>
    <w:rsid w:val="0034736A"/>
    <w:rsid w:val="00362179"/>
    <w:rsid w:val="00364F79"/>
    <w:rsid w:val="00366672"/>
    <w:rsid w:val="00374352"/>
    <w:rsid w:val="00376D6D"/>
    <w:rsid w:val="00386DA4"/>
    <w:rsid w:val="00394DB6"/>
    <w:rsid w:val="0039738C"/>
    <w:rsid w:val="003A1822"/>
    <w:rsid w:val="003A35B8"/>
    <w:rsid w:val="003A65C9"/>
    <w:rsid w:val="003C1C7A"/>
    <w:rsid w:val="003C756F"/>
    <w:rsid w:val="003D5833"/>
    <w:rsid w:val="003F3DCF"/>
    <w:rsid w:val="003F642F"/>
    <w:rsid w:val="0041286D"/>
    <w:rsid w:val="00413AA7"/>
    <w:rsid w:val="00415B27"/>
    <w:rsid w:val="00417AA3"/>
    <w:rsid w:val="004314BE"/>
    <w:rsid w:val="0043297E"/>
    <w:rsid w:val="0044130B"/>
    <w:rsid w:val="00443707"/>
    <w:rsid w:val="0044589F"/>
    <w:rsid w:val="004465D3"/>
    <w:rsid w:val="00460ED1"/>
    <w:rsid w:val="00461847"/>
    <w:rsid w:val="004B1019"/>
    <w:rsid w:val="004B31C1"/>
    <w:rsid w:val="004C15EB"/>
    <w:rsid w:val="004D6BA5"/>
    <w:rsid w:val="004F3D24"/>
    <w:rsid w:val="005038E7"/>
    <w:rsid w:val="005058F0"/>
    <w:rsid w:val="005112B6"/>
    <w:rsid w:val="00516800"/>
    <w:rsid w:val="00522C99"/>
    <w:rsid w:val="005252DC"/>
    <w:rsid w:val="00532EDC"/>
    <w:rsid w:val="005573C2"/>
    <w:rsid w:val="00564BAF"/>
    <w:rsid w:val="00565117"/>
    <w:rsid w:val="0056585B"/>
    <w:rsid w:val="0057190F"/>
    <w:rsid w:val="00576739"/>
    <w:rsid w:val="00581B38"/>
    <w:rsid w:val="00585408"/>
    <w:rsid w:val="00586DF6"/>
    <w:rsid w:val="00594A23"/>
    <w:rsid w:val="00595672"/>
    <w:rsid w:val="00597C81"/>
    <w:rsid w:val="005A35DD"/>
    <w:rsid w:val="005B0886"/>
    <w:rsid w:val="005C238B"/>
    <w:rsid w:val="005F203C"/>
    <w:rsid w:val="005F4232"/>
    <w:rsid w:val="00607D7A"/>
    <w:rsid w:val="00621A76"/>
    <w:rsid w:val="00635DD0"/>
    <w:rsid w:val="0064516B"/>
    <w:rsid w:val="00653EEF"/>
    <w:rsid w:val="00685D3A"/>
    <w:rsid w:val="00690A6B"/>
    <w:rsid w:val="00696B9F"/>
    <w:rsid w:val="006A397D"/>
    <w:rsid w:val="006A6684"/>
    <w:rsid w:val="006B3483"/>
    <w:rsid w:val="006C7C50"/>
    <w:rsid w:val="006D3AAE"/>
    <w:rsid w:val="006D6687"/>
    <w:rsid w:val="006E08B4"/>
    <w:rsid w:val="006F0724"/>
    <w:rsid w:val="006F54D6"/>
    <w:rsid w:val="006F668E"/>
    <w:rsid w:val="00702196"/>
    <w:rsid w:val="00703D6D"/>
    <w:rsid w:val="007073B4"/>
    <w:rsid w:val="007126DC"/>
    <w:rsid w:val="00714313"/>
    <w:rsid w:val="00715FA2"/>
    <w:rsid w:val="00716ECA"/>
    <w:rsid w:val="00724ABA"/>
    <w:rsid w:val="00727246"/>
    <w:rsid w:val="00750AFB"/>
    <w:rsid w:val="00750D97"/>
    <w:rsid w:val="007535AF"/>
    <w:rsid w:val="007539A6"/>
    <w:rsid w:val="00757FF6"/>
    <w:rsid w:val="00760E9C"/>
    <w:rsid w:val="0076194A"/>
    <w:rsid w:val="00766538"/>
    <w:rsid w:val="00796F96"/>
    <w:rsid w:val="007A097A"/>
    <w:rsid w:val="007B358A"/>
    <w:rsid w:val="007D06AE"/>
    <w:rsid w:val="007D39DE"/>
    <w:rsid w:val="007D3F32"/>
    <w:rsid w:val="007E24E9"/>
    <w:rsid w:val="007F074D"/>
    <w:rsid w:val="007F7748"/>
    <w:rsid w:val="00805EDA"/>
    <w:rsid w:val="00807F37"/>
    <w:rsid w:val="00822902"/>
    <w:rsid w:val="0082366C"/>
    <w:rsid w:val="00823A50"/>
    <w:rsid w:val="008317A1"/>
    <w:rsid w:val="008344C8"/>
    <w:rsid w:val="008361F2"/>
    <w:rsid w:val="00843EF3"/>
    <w:rsid w:val="008512B7"/>
    <w:rsid w:val="00853EC5"/>
    <w:rsid w:val="00854624"/>
    <w:rsid w:val="00860BAA"/>
    <w:rsid w:val="00863F0C"/>
    <w:rsid w:val="008650AD"/>
    <w:rsid w:val="008864F0"/>
    <w:rsid w:val="008A15FE"/>
    <w:rsid w:val="008A4D1E"/>
    <w:rsid w:val="008B1672"/>
    <w:rsid w:val="008B5BD6"/>
    <w:rsid w:val="008C7B7D"/>
    <w:rsid w:val="008D49F7"/>
    <w:rsid w:val="008E285B"/>
    <w:rsid w:val="009035FA"/>
    <w:rsid w:val="0091519F"/>
    <w:rsid w:val="00915931"/>
    <w:rsid w:val="00917B8F"/>
    <w:rsid w:val="00926E17"/>
    <w:rsid w:val="009278F9"/>
    <w:rsid w:val="00934C19"/>
    <w:rsid w:val="0093518B"/>
    <w:rsid w:val="00951D2C"/>
    <w:rsid w:val="00964882"/>
    <w:rsid w:val="009725D1"/>
    <w:rsid w:val="00974BED"/>
    <w:rsid w:val="00984823"/>
    <w:rsid w:val="00987D8D"/>
    <w:rsid w:val="0099287F"/>
    <w:rsid w:val="009977D5"/>
    <w:rsid w:val="009B27F6"/>
    <w:rsid w:val="009B6F44"/>
    <w:rsid w:val="009D7DA2"/>
    <w:rsid w:val="009E3332"/>
    <w:rsid w:val="009E3C21"/>
    <w:rsid w:val="009F2A6F"/>
    <w:rsid w:val="00A10C7E"/>
    <w:rsid w:val="00A13D96"/>
    <w:rsid w:val="00A24E9A"/>
    <w:rsid w:val="00A30639"/>
    <w:rsid w:val="00A377D6"/>
    <w:rsid w:val="00A517CF"/>
    <w:rsid w:val="00A51FB7"/>
    <w:rsid w:val="00A61F6A"/>
    <w:rsid w:val="00A63DC5"/>
    <w:rsid w:val="00A66E61"/>
    <w:rsid w:val="00A83667"/>
    <w:rsid w:val="00A96617"/>
    <w:rsid w:val="00AA2614"/>
    <w:rsid w:val="00AA34C2"/>
    <w:rsid w:val="00AC1F74"/>
    <w:rsid w:val="00AC3551"/>
    <w:rsid w:val="00AE2924"/>
    <w:rsid w:val="00AE39F3"/>
    <w:rsid w:val="00AF735D"/>
    <w:rsid w:val="00B00D2A"/>
    <w:rsid w:val="00B05E82"/>
    <w:rsid w:val="00B06B87"/>
    <w:rsid w:val="00B11ADD"/>
    <w:rsid w:val="00B22A75"/>
    <w:rsid w:val="00B2680A"/>
    <w:rsid w:val="00B32EDB"/>
    <w:rsid w:val="00B46B50"/>
    <w:rsid w:val="00B50F29"/>
    <w:rsid w:val="00B5250B"/>
    <w:rsid w:val="00B575DC"/>
    <w:rsid w:val="00B57CCA"/>
    <w:rsid w:val="00B678D9"/>
    <w:rsid w:val="00B75952"/>
    <w:rsid w:val="00B76605"/>
    <w:rsid w:val="00B77E0C"/>
    <w:rsid w:val="00B83CA1"/>
    <w:rsid w:val="00B84246"/>
    <w:rsid w:val="00B872E2"/>
    <w:rsid w:val="00B9250E"/>
    <w:rsid w:val="00B96AF1"/>
    <w:rsid w:val="00BA2B0F"/>
    <w:rsid w:val="00BA34A5"/>
    <w:rsid w:val="00BB1D81"/>
    <w:rsid w:val="00BB6405"/>
    <w:rsid w:val="00BE2947"/>
    <w:rsid w:val="00BE7D60"/>
    <w:rsid w:val="00C010FC"/>
    <w:rsid w:val="00C01374"/>
    <w:rsid w:val="00C17CF9"/>
    <w:rsid w:val="00C3714F"/>
    <w:rsid w:val="00C459A7"/>
    <w:rsid w:val="00C462F4"/>
    <w:rsid w:val="00C674B8"/>
    <w:rsid w:val="00C8057F"/>
    <w:rsid w:val="00C8687D"/>
    <w:rsid w:val="00CA0938"/>
    <w:rsid w:val="00CA73A1"/>
    <w:rsid w:val="00CC3A9A"/>
    <w:rsid w:val="00CD1BA0"/>
    <w:rsid w:val="00CD1E40"/>
    <w:rsid w:val="00CD5AAF"/>
    <w:rsid w:val="00CE03DC"/>
    <w:rsid w:val="00CE18F5"/>
    <w:rsid w:val="00CF2F78"/>
    <w:rsid w:val="00D013DE"/>
    <w:rsid w:val="00D07D8C"/>
    <w:rsid w:val="00D22483"/>
    <w:rsid w:val="00D31BC2"/>
    <w:rsid w:val="00D32FE0"/>
    <w:rsid w:val="00D35647"/>
    <w:rsid w:val="00D47402"/>
    <w:rsid w:val="00D50F94"/>
    <w:rsid w:val="00D805B5"/>
    <w:rsid w:val="00D808A1"/>
    <w:rsid w:val="00D81B35"/>
    <w:rsid w:val="00D920F1"/>
    <w:rsid w:val="00D94CC6"/>
    <w:rsid w:val="00DB4FA9"/>
    <w:rsid w:val="00DB5BDF"/>
    <w:rsid w:val="00DC34EA"/>
    <w:rsid w:val="00DC357F"/>
    <w:rsid w:val="00DC5B52"/>
    <w:rsid w:val="00DD31AB"/>
    <w:rsid w:val="00DE512A"/>
    <w:rsid w:val="00DE6DF7"/>
    <w:rsid w:val="00DF1A6B"/>
    <w:rsid w:val="00E26059"/>
    <w:rsid w:val="00E36215"/>
    <w:rsid w:val="00E37B03"/>
    <w:rsid w:val="00E44445"/>
    <w:rsid w:val="00E522A8"/>
    <w:rsid w:val="00E6175F"/>
    <w:rsid w:val="00E73202"/>
    <w:rsid w:val="00E7367E"/>
    <w:rsid w:val="00E857D8"/>
    <w:rsid w:val="00E9613F"/>
    <w:rsid w:val="00EA0830"/>
    <w:rsid w:val="00EB6F8F"/>
    <w:rsid w:val="00EB7A77"/>
    <w:rsid w:val="00EC249C"/>
    <w:rsid w:val="00ED5189"/>
    <w:rsid w:val="00EE0920"/>
    <w:rsid w:val="00EF30E0"/>
    <w:rsid w:val="00EF425B"/>
    <w:rsid w:val="00F03CC4"/>
    <w:rsid w:val="00F057AA"/>
    <w:rsid w:val="00F14671"/>
    <w:rsid w:val="00F24181"/>
    <w:rsid w:val="00F40CAA"/>
    <w:rsid w:val="00F40CB3"/>
    <w:rsid w:val="00F43FE6"/>
    <w:rsid w:val="00F5669B"/>
    <w:rsid w:val="00F722ED"/>
    <w:rsid w:val="00F83356"/>
    <w:rsid w:val="00FA4D1F"/>
    <w:rsid w:val="00FA69C9"/>
    <w:rsid w:val="00FB0D30"/>
    <w:rsid w:val="00FB3C68"/>
    <w:rsid w:val="00FB5A53"/>
    <w:rsid w:val="00FC0FF1"/>
    <w:rsid w:val="00FC58D2"/>
    <w:rsid w:val="00FC60FF"/>
    <w:rsid w:val="00FC7974"/>
    <w:rsid w:val="00FD7DD9"/>
    <w:rsid w:val="00FE1301"/>
    <w:rsid w:val="00FE5AE8"/>
    <w:rsid w:val="00FF1665"/>
    <w:rsid w:val="00FF24E8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3905B4"/>
  <w15:chartTrackingRefBased/>
  <w15:docId w15:val="{2649CCB9-0A47-4E44-A2BA-FDD4668C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0B4"/>
    <w:pPr>
      <w:ind w:left="0" w:firstLine="0"/>
      <w:jc w:val="left"/>
    </w:pPr>
    <w:rPr>
      <w:rFonts w:ascii="Calibri" w:hAnsi="Calibri" w:cs="Calibri"/>
      <w:lang w:eastAsia="fr-FR"/>
    </w:rPr>
  </w:style>
  <w:style w:type="paragraph" w:styleId="Titre1">
    <w:name w:val="heading 1"/>
    <w:basedOn w:val="Normal"/>
    <w:link w:val="Titre1Car"/>
    <w:uiPriority w:val="9"/>
    <w:qFormat/>
    <w:rsid w:val="00D50F9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B4FA9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DB4FA9"/>
    <w:rPr>
      <w:b/>
      <w:bCs/>
    </w:rPr>
  </w:style>
  <w:style w:type="paragraph" w:styleId="Paragraphedeliste">
    <w:name w:val="List Paragraph"/>
    <w:basedOn w:val="Normal"/>
    <w:uiPriority w:val="34"/>
    <w:qFormat/>
    <w:rsid w:val="00D920F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50F9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F15A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F15A9"/>
    <w:rPr>
      <w:rFonts w:ascii="Calibri" w:hAnsi="Calibri" w:cs="Calibri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F15A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15A9"/>
    <w:rPr>
      <w:rFonts w:ascii="Calibri" w:hAnsi="Calibri" w:cs="Calibri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5719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965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CGT</dc:creator>
  <cp:keywords/>
  <dc:description/>
  <cp:lastModifiedBy> </cp:lastModifiedBy>
  <cp:revision>9</cp:revision>
  <cp:lastPrinted>2022-06-08T05:04:00Z</cp:lastPrinted>
  <dcterms:created xsi:type="dcterms:W3CDTF">2022-06-29T08:46:00Z</dcterms:created>
  <dcterms:modified xsi:type="dcterms:W3CDTF">2022-07-03T08:29:00Z</dcterms:modified>
</cp:coreProperties>
</file>